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1C0F92" w14:textId="0E1EA98D" w:rsidR="00967F87" w:rsidRDefault="00967F87" w:rsidP="00186B47">
      <w:pPr>
        <w:pStyle w:val="CRCoverPage"/>
        <w:tabs>
          <w:tab w:val="right" w:pos="9639"/>
        </w:tabs>
        <w:spacing w:after="0"/>
        <w:rPr>
          <w:b/>
          <w:i/>
          <w:noProof/>
          <w:sz w:val="28"/>
        </w:rPr>
      </w:pPr>
      <w:bookmarkStart w:id="0" w:name="_Hlk520728045"/>
      <w:r>
        <w:rPr>
          <w:b/>
          <w:noProof/>
          <w:sz w:val="24"/>
        </w:rPr>
        <w:t>3GPP TSG-CT WG4 Meeting #102-e</w:t>
      </w:r>
      <w:r>
        <w:rPr>
          <w:b/>
          <w:i/>
          <w:noProof/>
          <w:sz w:val="28"/>
        </w:rPr>
        <w:tab/>
      </w:r>
      <w:r>
        <w:rPr>
          <w:b/>
          <w:noProof/>
          <w:sz w:val="24"/>
        </w:rPr>
        <w:t>C4-211</w:t>
      </w:r>
      <w:r w:rsidR="00932463">
        <w:rPr>
          <w:b/>
          <w:noProof/>
          <w:sz w:val="24"/>
        </w:rPr>
        <w:t>744</w:t>
      </w:r>
    </w:p>
    <w:p w14:paraId="748E4374" w14:textId="7494662E" w:rsidR="00967F87" w:rsidRDefault="00967F87" w:rsidP="00967F87">
      <w:pPr>
        <w:pStyle w:val="CRCoverPage"/>
        <w:outlineLvl w:val="0"/>
        <w:rPr>
          <w:b/>
          <w:noProof/>
          <w:sz w:val="24"/>
        </w:rPr>
      </w:pPr>
      <w:r>
        <w:rPr>
          <w:b/>
          <w:noProof/>
          <w:sz w:val="24"/>
        </w:rPr>
        <w:t>E-Meeting, 24</w:t>
      </w:r>
      <w:r w:rsidRPr="004C555C">
        <w:rPr>
          <w:b/>
          <w:noProof/>
          <w:sz w:val="24"/>
          <w:vertAlign w:val="superscript"/>
        </w:rPr>
        <w:t>th</w:t>
      </w:r>
      <w:r>
        <w:rPr>
          <w:b/>
          <w:noProof/>
          <w:sz w:val="24"/>
        </w:rPr>
        <w:t xml:space="preserve"> Feb – 05</w:t>
      </w:r>
      <w:r w:rsidRPr="004C555C">
        <w:rPr>
          <w:b/>
          <w:noProof/>
          <w:sz w:val="24"/>
          <w:vertAlign w:val="superscript"/>
        </w:rPr>
        <w:t>th</w:t>
      </w:r>
      <w:r>
        <w:rPr>
          <w:b/>
          <w:noProof/>
          <w:sz w:val="24"/>
        </w:rPr>
        <w:t xml:space="preserve"> Mar 2021</w:t>
      </w:r>
      <w:r w:rsidR="0079151E">
        <w:rPr>
          <w:b/>
          <w:noProof/>
          <w:sz w:val="24"/>
        </w:rPr>
        <w:tab/>
      </w:r>
      <w:r w:rsidR="0079151E">
        <w:rPr>
          <w:b/>
          <w:noProof/>
          <w:sz w:val="24"/>
        </w:rPr>
        <w:tab/>
      </w:r>
      <w:r w:rsidR="0079151E">
        <w:rPr>
          <w:b/>
          <w:noProof/>
          <w:sz w:val="24"/>
        </w:rPr>
        <w:tab/>
      </w:r>
      <w:r w:rsidR="0079151E">
        <w:rPr>
          <w:b/>
          <w:noProof/>
          <w:sz w:val="24"/>
        </w:rPr>
        <w:tab/>
      </w:r>
      <w:r w:rsidR="0079151E">
        <w:rPr>
          <w:b/>
          <w:noProof/>
          <w:sz w:val="24"/>
        </w:rPr>
        <w:tab/>
      </w:r>
      <w:r w:rsidR="0079151E">
        <w:rPr>
          <w:b/>
          <w:noProof/>
          <w:sz w:val="24"/>
        </w:rPr>
        <w:tab/>
      </w:r>
      <w:r w:rsidR="0079151E">
        <w:rPr>
          <w:b/>
          <w:noProof/>
          <w:sz w:val="24"/>
        </w:rPr>
        <w:tab/>
      </w:r>
      <w:r w:rsidR="0079151E">
        <w:rPr>
          <w:b/>
          <w:noProof/>
          <w:sz w:val="24"/>
        </w:rPr>
        <w:tab/>
      </w:r>
      <w:r w:rsidR="0079151E">
        <w:rPr>
          <w:b/>
          <w:noProof/>
          <w:sz w:val="24"/>
        </w:rPr>
        <w:tab/>
      </w:r>
      <w:r w:rsidR="0079151E">
        <w:rPr>
          <w:b/>
          <w:noProof/>
          <w:sz w:val="24"/>
        </w:rPr>
        <w:tab/>
      </w:r>
      <w:r w:rsidR="0079151E">
        <w:rPr>
          <w:b/>
          <w:noProof/>
          <w:sz w:val="24"/>
        </w:rPr>
        <w:tab/>
      </w:r>
      <w:r w:rsidR="0079151E">
        <w:rPr>
          <w:b/>
          <w:noProof/>
          <w:sz w:val="24"/>
        </w:rPr>
        <w:tab/>
      </w:r>
      <w:r w:rsidR="0079151E">
        <w:rPr>
          <w:b/>
          <w:noProof/>
          <w:sz w:val="24"/>
        </w:rPr>
        <w:tab/>
      </w:r>
      <w:r w:rsidR="0079151E">
        <w:rPr>
          <w:b/>
          <w:noProof/>
          <w:sz w:val="24"/>
        </w:rPr>
        <w:tab/>
      </w:r>
      <w:r w:rsidR="0079151E" w:rsidRPr="0079151E">
        <w:rPr>
          <w:b/>
          <w:i/>
          <w:noProof/>
          <w:sz w:val="18"/>
          <w:szCs w:val="18"/>
        </w:rPr>
        <w:t>Revision of C4-211458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436A4FF9" w:rsidR="00A452B4" w:rsidRDefault="0065175F" w:rsidP="00E55BBA">
            <w:pPr>
              <w:pStyle w:val="CRCoverPage"/>
              <w:spacing w:after="0"/>
              <w:jc w:val="right"/>
              <w:rPr>
                <w:b/>
                <w:noProof/>
                <w:sz w:val="28"/>
              </w:rPr>
            </w:pPr>
            <w:r>
              <w:rPr>
                <w:b/>
                <w:noProof/>
                <w:sz w:val="28"/>
              </w:rPr>
              <w:t>29.</w:t>
            </w:r>
            <w:r w:rsidR="008F77DF">
              <w:rPr>
                <w:b/>
                <w:noProof/>
                <w:sz w:val="28"/>
              </w:rPr>
              <w:t>5</w:t>
            </w:r>
            <w:r w:rsidR="00E22170">
              <w:rPr>
                <w:b/>
                <w:noProof/>
                <w:sz w:val="28"/>
              </w:rPr>
              <w:t>0</w:t>
            </w:r>
            <w:r w:rsidR="009573FD">
              <w:rPr>
                <w:b/>
                <w:noProof/>
                <w:sz w:val="28"/>
              </w:rPr>
              <w:t>3</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4F7CB071" w:rsidR="00A452B4" w:rsidRDefault="000849C5" w:rsidP="000849C5">
            <w:pPr>
              <w:pStyle w:val="CRCoverPage"/>
              <w:spacing w:after="0"/>
              <w:jc w:val="center"/>
              <w:rPr>
                <w:noProof/>
                <w:lang w:eastAsia="zh-CN"/>
              </w:rPr>
            </w:pPr>
            <w:r>
              <w:rPr>
                <w:b/>
                <w:noProof/>
                <w:sz w:val="28"/>
              </w:rPr>
              <w:t>0594</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32DB3473" w:rsidR="00A452B4" w:rsidRDefault="0079151E">
            <w:pPr>
              <w:pStyle w:val="CRCoverPage"/>
              <w:spacing w:after="0"/>
              <w:jc w:val="center"/>
              <w:rPr>
                <w:b/>
                <w:noProof/>
              </w:rPr>
            </w:pPr>
            <w:r>
              <w:rPr>
                <w:b/>
                <w:noProof/>
                <w:sz w:val="28"/>
              </w:rPr>
              <w:t>1</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27424805" w:rsidR="00A452B4" w:rsidRDefault="0065175F" w:rsidP="0035361E">
            <w:pPr>
              <w:pStyle w:val="CRCoverPage"/>
              <w:spacing w:after="0"/>
              <w:jc w:val="center"/>
              <w:rPr>
                <w:noProof/>
                <w:sz w:val="28"/>
              </w:rPr>
            </w:pPr>
            <w:r>
              <w:rPr>
                <w:b/>
                <w:noProof/>
                <w:sz w:val="28"/>
              </w:rPr>
              <w:t>1</w:t>
            </w:r>
            <w:r w:rsidR="0035361E">
              <w:rPr>
                <w:b/>
                <w:noProof/>
                <w:sz w:val="28"/>
              </w:rPr>
              <w:t>7</w:t>
            </w:r>
            <w:r>
              <w:rPr>
                <w:b/>
                <w:noProof/>
                <w:sz w:val="28"/>
              </w:rPr>
              <w:t>.</w:t>
            </w:r>
            <w:r w:rsidR="0035361E">
              <w:rPr>
                <w:b/>
                <w:noProof/>
                <w:sz w:val="28"/>
              </w:rPr>
              <w:t>1</w:t>
            </w:r>
            <w:r>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4555C616" w:rsidR="00A452B4" w:rsidRDefault="00E55BBA" w:rsidP="009573FD">
            <w:pPr>
              <w:pStyle w:val="CRCoverPage"/>
              <w:spacing w:after="0"/>
              <w:ind w:left="100"/>
              <w:rPr>
                <w:noProof/>
                <w:lang w:eastAsia="zh-CN"/>
              </w:rPr>
            </w:pPr>
            <w:r>
              <w:rPr>
                <w:noProof/>
                <w:lang w:eastAsia="zh-CN"/>
              </w:rPr>
              <w:t xml:space="preserve">Support of </w:t>
            </w:r>
            <w:r w:rsidR="009573FD">
              <w:rPr>
                <w:noProof/>
                <w:lang w:eastAsia="zh-CN"/>
              </w:rPr>
              <w:t>Last know</w:t>
            </w:r>
            <w:r w:rsidR="00772A4B">
              <w:rPr>
                <w:noProof/>
                <w:lang w:eastAsia="zh-CN"/>
              </w:rPr>
              <w:t>n</w:t>
            </w:r>
            <w:r w:rsidR="009573FD">
              <w:rPr>
                <w:noProof/>
                <w:lang w:eastAsia="zh-CN"/>
              </w:rPr>
              <w:t xml:space="preserve"> location</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5B6F8CAF" w:rsidR="00A452B4" w:rsidRDefault="006236ED">
            <w:pPr>
              <w:pStyle w:val="CRCoverPage"/>
              <w:spacing w:after="0"/>
              <w:ind w:left="100"/>
              <w:rPr>
                <w:noProof/>
              </w:rPr>
            </w:pPr>
            <w:r>
              <w:rPr>
                <w:noProof/>
              </w:rPr>
              <w:t>Huawei</w:t>
            </w:r>
            <w:r w:rsidR="00E12A5A">
              <w:rPr>
                <w:noProof/>
              </w:rPr>
              <w:t>, Ericsson</w:t>
            </w:r>
            <w:bookmarkStart w:id="2" w:name="_GoBack"/>
            <w:bookmarkEnd w:id="2"/>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5461D4CA" w:rsidR="00A452B4" w:rsidRDefault="00474D42">
            <w:pPr>
              <w:pStyle w:val="CRCoverPage"/>
              <w:spacing w:after="0"/>
              <w:ind w:left="100"/>
              <w:rPr>
                <w:noProof/>
              </w:rPr>
            </w:pPr>
            <w:r>
              <w:rPr>
                <w:noProof/>
              </w:rPr>
              <w:t>CT</w:t>
            </w:r>
            <w:r w:rsidR="00772A4B">
              <w:rPr>
                <w:noProof/>
              </w:rPr>
              <w:t>4</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39D54DE9" w:rsidR="00A452B4" w:rsidRDefault="009573FD" w:rsidP="00571560">
            <w:pPr>
              <w:pStyle w:val="CRCoverPage"/>
              <w:spacing w:after="0"/>
              <w:ind w:left="100"/>
              <w:rPr>
                <w:noProof/>
                <w:lang w:eastAsia="zh-CN"/>
              </w:rPr>
            </w:pPr>
            <w:r>
              <w:rPr>
                <w:rFonts w:hint="eastAsia"/>
                <w:noProof/>
                <w:lang w:eastAsia="zh-CN"/>
              </w:rPr>
              <w:t>eNAPI</w:t>
            </w:r>
            <w:r>
              <w:rPr>
                <w:noProof/>
                <w:lang w:eastAsia="zh-CN"/>
              </w:rPr>
              <w:t>s</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369ED376" w:rsidR="00A452B4" w:rsidRDefault="006236ED" w:rsidP="005077DF">
            <w:pPr>
              <w:pStyle w:val="CRCoverPage"/>
              <w:spacing w:after="0"/>
              <w:ind w:left="100"/>
              <w:rPr>
                <w:noProof/>
              </w:rPr>
            </w:pPr>
            <w:r w:rsidRPr="00CD6603">
              <w:rPr>
                <w:noProof/>
              </w:rPr>
              <w:t>20</w:t>
            </w:r>
            <w:r w:rsidR="00DA44E6">
              <w:rPr>
                <w:noProof/>
              </w:rPr>
              <w:t>21</w:t>
            </w:r>
            <w:r>
              <w:rPr>
                <w:noProof/>
              </w:rPr>
              <w:t>-</w:t>
            </w:r>
            <w:r w:rsidR="00DA44E6">
              <w:rPr>
                <w:noProof/>
              </w:rPr>
              <w:t>0</w:t>
            </w:r>
            <w:r w:rsidR="00932463">
              <w:rPr>
                <w:noProof/>
              </w:rPr>
              <w:t>3</w:t>
            </w:r>
            <w:r w:rsidRPr="00CD6603">
              <w:rPr>
                <w:noProof/>
              </w:rPr>
              <w:t>-</w:t>
            </w:r>
            <w:r w:rsidR="00932463">
              <w:rPr>
                <w:noProof/>
              </w:rPr>
              <w:t>04</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4F288552" w:rsidR="00A452B4" w:rsidRDefault="0035361E">
            <w:pPr>
              <w:pStyle w:val="CRCoverPage"/>
              <w:spacing w:after="0"/>
              <w:ind w:left="100" w:right="-609"/>
              <w:rPr>
                <w:b/>
                <w:noProof/>
              </w:rPr>
            </w:pPr>
            <w:r>
              <w:rPr>
                <w:b/>
                <w:noProof/>
              </w:rPr>
              <w:t>A</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7BB927CD" w:rsidR="00A452B4" w:rsidRDefault="006236ED" w:rsidP="0035361E">
            <w:pPr>
              <w:pStyle w:val="CRCoverPage"/>
              <w:spacing w:after="0"/>
              <w:ind w:left="100"/>
              <w:rPr>
                <w:noProof/>
              </w:rPr>
            </w:pPr>
            <w:r>
              <w:rPr>
                <w:noProof/>
              </w:rPr>
              <w:t>Rel-</w:t>
            </w:r>
            <w:r w:rsidR="0065175F">
              <w:rPr>
                <w:noProof/>
              </w:rPr>
              <w:t>1</w:t>
            </w:r>
            <w:r w:rsidR="0035361E">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79151E" w14:paraId="2BE4FB42" w14:textId="77777777">
        <w:tc>
          <w:tcPr>
            <w:tcW w:w="2694" w:type="dxa"/>
            <w:gridSpan w:val="2"/>
            <w:tcBorders>
              <w:top w:val="single" w:sz="4" w:space="0" w:color="auto"/>
              <w:left w:val="single" w:sz="4" w:space="0" w:color="auto"/>
            </w:tcBorders>
          </w:tcPr>
          <w:p w14:paraId="489D28D0" w14:textId="77777777" w:rsidR="0079151E" w:rsidRDefault="0079151E" w:rsidP="007915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65A9D3" w14:textId="77777777" w:rsidR="0079151E" w:rsidRDefault="0079151E" w:rsidP="0079151E">
            <w:pPr>
              <w:pStyle w:val="CRCoverPage"/>
              <w:spacing w:afterLines="50"/>
              <w:ind w:left="102"/>
              <w:rPr>
                <w:noProof/>
                <w:lang w:eastAsia="zh-CN"/>
              </w:rPr>
            </w:pPr>
            <w:r>
              <w:rPr>
                <w:noProof/>
                <w:lang w:eastAsia="zh-CN"/>
              </w:rPr>
              <w:t>For Location reporting event, if immediate flag sets to true, then it means last known location. If the NEF subscribes the location reporting event with immediate flag set to AMF via the UDM, the AMF will not provide the location information in the subscription reponse to the UDM, and the UDM will also not include the location information in subscription reponse to NEF. Instead, the AMF will send a notification message directly to the NEF.</w:t>
            </w:r>
          </w:p>
          <w:p w14:paraId="6A30CA28" w14:textId="77777777" w:rsidR="0079151E" w:rsidRPr="004416FA" w:rsidRDefault="0079151E" w:rsidP="0079151E">
            <w:pPr>
              <w:pStyle w:val="CRCoverPage"/>
              <w:spacing w:afterLines="50"/>
              <w:ind w:left="102"/>
              <w:rPr>
                <w:noProof/>
                <w:lang w:eastAsia="zh-CN"/>
              </w:rPr>
            </w:pPr>
          </w:p>
          <w:p w14:paraId="43BC5A67" w14:textId="6CC85DCF" w:rsidR="0079151E" w:rsidRPr="00311462" w:rsidRDefault="0079151E" w:rsidP="0079151E">
            <w:pPr>
              <w:pStyle w:val="CRCoverPage"/>
              <w:spacing w:afterLines="50"/>
              <w:ind w:left="102"/>
              <w:rPr>
                <w:noProof/>
                <w:lang w:eastAsia="zh-CN"/>
              </w:rPr>
            </w:pPr>
            <w:r>
              <w:rPr>
                <w:noProof/>
                <w:lang w:eastAsia="zh-CN"/>
              </w:rPr>
              <w:t>The definition of the immediate flag in the current specification shall be modified to cover the above scenario.</w:t>
            </w:r>
          </w:p>
        </w:tc>
      </w:tr>
      <w:tr w:rsidR="0079151E" w14:paraId="4557B3E4" w14:textId="77777777">
        <w:tc>
          <w:tcPr>
            <w:tcW w:w="2694" w:type="dxa"/>
            <w:gridSpan w:val="2"/>
            <w:tcBorders>
              <w:left w:val="single" w:sz="4" w:space="0" w:color="auto"/>
            </w:tcBorders>
          </w:tcPr>
          <w:p w14:paraId="0A87E4A7" w14:textId="77777777" w:rsidR="0079151E" w:rsidRDefault="0079151E" w:rsidP="0079151E">
            <w:pPr>
              <w:pStyle w:val="CRCoverPage"/>
              <w:spacing w:after="0"/>
              <w:rPr>
                <w:b/>
                <w:i/>
                <w:noProof/>
                <w:sz w:val="8"/>
                <w:szCs w:val="8"/>
              </w:rPr>
            </w:pPr>
          </w:p>
        </w:tc>
        <w:tc>
          <w:tcPr>
            <w:tcW w:w="6946" w:type="dxa"/>
            <w:gridSpan w:val="9"/>
            <w:tcBorders>
              <w:right w:val="single" w:sz="4" w:space="0" w:color="auto"/>
            </w:tcBorders>
          </w:tcPr>
          <w:p w14:paraId="1A5B8DB2" w14:textId="77777777" w:rsidR="0079151E" w:rsidRPr="00311462" w:rsidRDefault="0079151E" w:rsidP="0079151E">
            <w:pPr>
              <w:pStyle w:val="CRCoverPage"/>
              <w:spacing w:after="0"/>
              <w:rPr>
                <w:noProof/>
                <w:sz w:val="8"/>
                <w:szCs w:val="8"/>
              </w:rPr>
            </w:pPr>
          </w:p>
        </w:tc>
      </w:tr>
      <w:tr w:rsidR="0079151E" w14:paraId="229F31B1" w14:textId="77777777">
        <w:tc>
          <w:tcPr>
            <w:tcW w:w="2694" w:type="dxa"/>
            <w:gridSpan w:val="2"/>
            <w:tcBorders>
              <w:left w:val="single" w:sz="4" w:space="0" w:color="auto"/>
            </w:tcBorders>
          </w:tcPr>
          <w:p w14:paraId="509CFD94" w14:textId="77777777" w:rsidR="0079151E" w:rsidRDefault="0079151E" w:rsidP="007915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3A1D2AD3" w:rsidR="0079151E" w:rsidRDefault="0079151E" w:rsidP="0079151E">
            <w:pPr>
              <w:pStyle w:val="CRCoverPage"/>
              <w:spacing w:after="0"/>
              <w:ind w:left="100"/>
              <w:rPr>
                <w:noProof/>
                <w:lang w:eastAsia="zh-CN"/>
              </w:rPr>
            </w:pPr>
            <w:r>
              <w:rPr>
                <w:noProof/>
                <w:lang w:eastAsia="zh-CN"/>
              </w:rPr>
              <w:t>Immediate report of the Location reporting event during the subscription response is not supported</w:t>
            </w:r>
          </w:p>
        </w:tc>
      </w:tr>
      <w:tr w:rsidR="0079151E" w14:paraId="017233E8" w14:textId="77777777">
        <w:tc>
          <w:tcPr>
            <w:tcW w:w="2694" w:type="dxa"/>
            <w:gridSpan w:val="2"/>
            <w:tcBorders>
              <w:left w:val="single" w:sz="4" w:space="0" w:color="auto"/>
            </w:tcBorders>
          </w:tcPr>
          <w:p w14:paraId="504227D2" w14:textId="77777777" w:rsidR="0079151E" w:rsidRDefault="0079151E" w:rsidP="0079151E">
            <w:pPr>
              <w:pStyle w:val="CRCoverPage"/>
              <w:spacing w:after="0"/>
              <w:rPr>
                <w:b/>
                <w:i/>
                <w:noProof/>
                <w:sz w:val="8"/>
                <w:szCs w:val="8"/>
              </w:rPr>
            </w:pPr>
          </w:p>
        </w:tc>
        <w:tc>
          <w:tcPr>
            <w:tcW w:w="6946" w:type="dxa"/>
            <w:gridSpan w:val="9"/>
            <w:tcBorders>
              <w:right w:val="single" w:sz="4" w:space="0" w:color="auto"/>
            </w:tcBorders>
          </w:tcPr>
          <w:p w14:paraId="14FE78EF" w14:textId="77777777" w:rsidR="0079151E" w:rsidRDefault="0079151E" w:rsidP="0079151E">
            <w:pPr>
              <w:pStyle w:val="CRCoverPage"/>
              <w:spacing w:after="0"/>
              <w:rPr>
                <w:noProof/>
                <w:sz w:val="8"/>
                <w:szCs w:val="8"/>
              </w:rPr>
            </w:pPr>
          </w:p>
        </w:tc>
      </w:tr>
      <w:tr w:rsidR="0079151E" w14:paraId="01E1AC7B" w14:textId="77777777">
        <w:tc>
          <w:tcPr>
            <w:tcW w:w="2694" w:type="dxa"/>
            <w:gridSpan w:val="2"/>
            <w:tcBorders>
              <w:left w:val="single" w:sz="4" w:space="0" w:color="auto"/>
              <w:bottom w:val="single" w:sz="4" w:space="0" w:color="auto"/>
            </w:tcBorders>
          </w:tcPr>
          <w:p w14:paraId="153DFEE9" w14:textId="77777777" w:rsidR="0079151E" w:rsidRDefault="0079151E" w:rsidP="007915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1C86AF" w14:textId="77777777" w:rsidR="0079151E" w:rsidRDefault="0079151E" w:rsidP="0079151E">
            <w:pPr>
              <w:pStyle w:val="CRCoverPage"/>
              <w:spacing w:after="0"/>
              <w:ind w:left="100"/>
            </w:pPr>
            <w:r>
              <w:t>Incomplete specification may lead to different implementation on immediate report of location reporting event.</w:t>
            </w:r>
          </w:p>
          <w:p w14:paraId="0668E9E5" w14:textId="3167B1E8" w:rsidR="0079151E" w:rsidRDefault="0079151E" w:rsidP="0079151E">
            <w:pPr>
              <w:pStyle w:val="CRCoverPage"/>
              <w:spacing w:after="0"/>
              <w:ind w:left="100"/>
              <w:rPr>
                <w:noProof/>
                <w:lang w:eastAsia="zh-CN"/>
              </w:rPr>
            </w:pPr>
            <w:r>
              <w:t>Immediate report of location reporting event will be failed.</w:t>
            </w:r>
          </w:p>
        </w:tc>
      </w:tr>
      <w:tr w:rsidR="0079151E" w14:paraId="43C1FA82" w14:textId="77777777">
        <w:tc>
          <w:tcPr>
            <w:tcW w:w="2694" w:type="dxa"/>
            <w:gridSpan w:val="2"/>
          </w:tcPr>
          <w:p w14:paraId="49A2A1F1" w14:textId="77777777" w:rsidR="0079151E" w:rsidRDefault="0079151E" w:rsidP="0079151E">
            <w:pPr>
              <w:pStyle w:val="CRCoverPage"/>
              <w:spacing w:after="0"/>
              <w:rPr>
                <w:b/>
                <w:i/>
                <w:noProof/>
                <w:sz w:val="8"/>
                <w:szCs w:val="8"/>
              </w:rPr>
            </w:pPr>
          </w:p>
        </w:tc>
        <w:tc>
          <w:tcPr>
            <w:tcW w:w="6946" w:type="dxa"/>
            <w:gridSpan w:val="9"/>
          </w:tcPr>
          <w:p w14:paraId="7F2B8609" w14:textId="77777777" w:rsidR="0079151E" w:rsidRDefault="0079151E" w:rsidP="0079151E">
            <w:pPr>
              <w:pStyle w:val="CRCoverPage"/>
              <w:spacing w:after="0"/>
              <w:rPr>
                <w:noProof/>
                <w:sz w:val="8"/>
                <w:szCs w:val="8"/>
              </w:rPr>
            </w:pPr>
          </w:p>
        </w:tc>
      </w:tr>
      <w:tr w:rsidR="0079151E" w14:paraId="358389AB" w14:textId="77777777">
        <w:tc>
          <w:tcPr>
            <w:tcW w:w="2694" w:type="dxa"/>
            <w:gridSpan w:val="2"/>
            <w:tcBorders>
              <w:top w:val="single" w:sz="4" w:space="0" w:color="auto"/>
              <w:left w:val="single" w:sz="4" w:space="0" w:color="auto"/>
            </w:tcBorders>
          </w:tcPr>
          <w:p w14:paraId="03B43528" w14:textId="77777777" w:rsidR="0079151E" w:rsidRDefault="0079151E" w:rsidP="0079151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6F3D0BBB" w:rsidR="0079151E" w:rsidRDefault="0079151E" w:rsidP="0079151E">
            <w:pPr>
              <w:pStyle w:val="CRCoverPage"/>
              <w:spacing w:after="0"/>
              <w:ind w:left="100"/>
              <w:rPr>
                <w:noProof/>
                <w:lang w:eastAsia="zh-CN"/>
              </w:rPr>
            </w:pPr>
            <w:r>
              <w:rPr>
                <w:noProof/>
                <w:lang w:eastAsia="zh-CN"/>
              </w:rPr>
              <w:t>6.4.6.2.3; 6.4.6.2.9</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7E5F7627" w:rsidR="00A452B4" w:rsidRDefault="0079151E" w:rsidP="003249C2">
            <w:pPr>
              <w:pStyle w:val="CRCoverPage"/>
              <w:spacing w:after="0"/>
              <w:ind w:left="100"/>
              <w:rPr>
                <w:noProof/>
              </w:rPr>
            </w:pPr>
            <w:r w:rsidRPr="005E763A">
              <w:rPr>
                <w:noProof/>
              </w:rPr>
              <w:t xml:space="preserve">This CR </w:t>
            </w:r>
            <w:r>
              <w:rPr>
                <w:noProof/>
              </w:rPr>
              <w:t>does not change the OpenAPI.</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7FEC6A66" w14:textId="77777777" w:rsidR="009573FD" w:rsidRDefault="009573FD" w:rsidP="009573FD">
      <w:pPr>
        <w:rPr>
          <w:lang w:val="en-US"/>
        </w:rPr>
      </w:pPr>
    </w:p>
    <w:p w14:paraId="7C244E4D" w14:textId="77777777" w:rsidR="0079151E" w:rsidRPr="00B3056F" w:rsidRDefault="0079151E" w:rsidP="0079151E">
      <w:pPr>
        <w:pStyle w:val="5"/>
      </w:pPr>
      <w:bookmarkStart w:id="3" w:name="_Toc11338785"/>
      <w:bookmarkStart w:id="4" w:name="_Toc27585489"/>
      <w:bookmarkStart w:id="5" w:name="_Toc36457495"/>
      <w:bookmarkStart w:id="6" w:name="_Toc45028412"/>
      <w:bookmarkStart w:id="7" w:name="_Toc45029247"/>
      <w:bookmarkStart w:id="8" w:name="_Toc58583480"/>
      <w:r w:rsidRPr="00B3056F">
        <w:lastRenderedPageBreak/>
        <w:t>6.4.6.2.3</w:t>
      </w:r>
      <w:r w:rsidRPr="00B3056F">
        <w:tab/>
        <w:t xml:space="preserve">Type: </w:t>
      </w:r>
      <w:proofErr w:type="spellStart"/>
      <w:r w:rsidRPr="00B3056F">
        <w:t>MonitoringConfiguration</w:t>
      </w:r>
      <w:bookmarkEnd w:id="3"/>
      <w:bookmarkEnd w:id="4"/>
      <w:bookmarkEnd w:id="5"/>
      <w:bookmarkEnd w:id="6"/>
      <w:bookmarkEnd w:id="7"/>
      <w:bookmarkEnd w:id="8"/>
      <w:proofErr w:type="spellEnd"/>
    </w:p>
    <w:p w14:paraId="17DCCBDF" w14:textId="77777777" w:rsidR="0079151E" w:rsidRPr="00B3056F" w:rsidRDefault="0079151E" w:rsidP="0079151E">
      <w:pPr>
        <w:pStyle w:val="TH"/>
      </w:pPr>
      <w:r w:rsidRPr="00B3056F">
        <w:rPr>
          <w:noProof/>
        </w:rPr>
        <w:t>Table </w:t>
      </w:r>
      <w:r w:rsidRPr="00B3056F">
        <w:t xml:space="preserve">6.4.6.2.3-1: </w:t>
      </w:r>
      <w:r w:rsidRPr="00B3056F">
        <w:rPr>
          <w:noProof/>
        </w:rPr>
        <w:t>Definition of type MonitoringConfiguration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51E" w:rsidRPr="00B3056F" w14:paraId="7EF312C7" w14:textId="77777777" w:rsidTr="00062CB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C85F312" w14:textId="77777777" w:rsidR="0079151E" w:rsidRPr="00B3056F" w:rsidRDefault="0079151E" w:rsidP="00062CBB">
            <w:pPr>
              <w:pStyle w:val="TAH"/>
            </w:pPr>
            <w:r w:rsidRPr="00B3056F">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9CAB0D7" w14:textId="77777777" w:rsidR="0079151E" w:rsidRPr="00B3056F" w:rsidRDefault="0079151E" w:rsidP="00062CBB">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EEDD88" w14:textId="77777777" w:rsidR="0079151E" w:rsidRPr="00B3056F" w:rsidRDefault="0079151E" w:rsidP="00062CBB">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B57170" w14:textId="77777777" w:rsidR="0079151E" w:rsidRPr="00B3056F" w:rsidRDefault="0079151E" w:rsidP="00062CBB">
            <w:pPr>
              <w:pStyle w:val="TAH"/>
              <w:jc w:val="left"/>
            </w:pPr>
            <w:r w:rsidRPr="00B3056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0CDB705" w14:textId="77777777" w:rsidR="0079151E" w:rsidRPr="00B3056F" w:rsidRDefault="0079151E" w:rsidP="00062CBB">
            <w:pPr>
              <w:pStyle w:val="TAH"/>
              <w:rPr>
                <w:rFonts w:cs="Arial"/>
                <w:szCs w:val="18"/>
              </w:rPr>
            </w:pPr>
            <w:r w:rsidRPr="00B3056F">
              <w:rPr>
                <w:rFonts w:cs="Arial"/>
                <w:szCs w:val="18"/>
              </w:rPr>
              <w:t>Description</w:t>
            </w:r>
          </w:p>
        </w:tc>
      </w:tr>
      <w:tr w:rsidR="0079151E" w:rsidRPr="00B3056F" w14:paraId="2F3AA029" w14:textId="77777777" w:rsidTr="00062CBB">
        <w:trPr>
          <w:jc w:val="center"/>
        </w:trPr>
        <w:tc>
          <w:tcPr>
            <w:tcW w:w="2090" w:type="dxa"/>
            <w:tcBorders>
              <w:top w:val="single" w:sz="4" w:space="0" w:color="auto"/>
              <w:left w:val="single" w:sz="4" w:space="0" w:color="auto"/>
              <w:bottom w:val="single" w:sz="4" w:space="0" w:color="auto"/>
              <w:right w:val="single" w:sz="4" w:space="0" w:color="auto"/>
            </w:tcBorders>
          </w:tcPr>
          <w:p w14:paraId="4E2465F0" w14:textId="77777777" w:rsidR="0079151E" w:rsidRPr="00B3056F" w:rsidRDefault="0079151E" w:rsidP="00062CBB">
            <w:pPr>
              <w:pStyle w:val="TAL"/>
            </w:pPr>
            <w:proofErr w:type="spellStart"/>
            <w:r w:rsidRPr="00B3056F">
              <w:t>eventType</w:t>
            </w:r>
            <w:proofErr w:type="spellEnd"/>
          </w:p>
        </w:tc>
        <w:tc>
          <w:tcPr>
            <w:tcW w:w="1559" w:type="dxa"/>
            <w:tcBorders>
              <w:top w:val="single" w:sz="4" w:space="0" w:color="auto"/>
              <w:left w:val="single" w:sz="4" w:space="0" w:color="auto"/>
              <w:bottom w:val="single" w:sz="4" w:space="0" w:color="auto"/>
              <w:right w:val="single" w:sz="4" w:space="0" w:color="auto"/>
            </w:tcBorders>
          </w:tcPr>
          <w:p w14:paraId="65677596" w14:textId="77777777" w:rsidR="0079151E" w:rsidRPr="00B3056F" w:rsidRDefault="0079151E" w:rsidP="00062CBB">
            <w:pPr>
              <w:pStyle w:val="TAL"/>
            </w:pPr>
            <w:proofErr w:type="spellStart"/>
            <w:r w:rsidRPr="00B3056F">
              <w:t>EventType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4D16EDAF" w14:textId="77777777" w:rsidR="0079151E" w:rsidRPr="00B3056F" w:rsidRDefault="0079151E" w:rsidP="00062CBB">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03A92586" w14:textId="77777777" w:rsidR="0079151E" w:rsidRPr="00B3056F" w:rsidRDefault="0079151E" w:rsidP="00062CBB">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0B113C15" w14:textId="77777777" w:rsidR="0079151E" w:rsidRPr="00B3056F" w:rsidRDefault="0079151E" w:rsidP="00062CBB">
            <w:pPr>
              <w:pStyle w:val="TAL"/>
              <w:rPr>
                <w:rFonts w:cs="Arial"/>
                <w:szCs w:val="18"/>
              </w:rPr>
            </w:pPr>
            <w:r w:rsidRPr="00B3056F">
              <w:rPr>
                <w:rFonts w:cs="Arial"/>
                <w:szCs w:val="18"/>
              </w:rPr>
              <w:t>String; see clause 6.4.6.3.3</w:t>
            </w:r>
          </w:p>
        </w:tc>
      </w:tr>
      <w:tr w:rsidR="0079151E" w:rsidRPr="00B3056F" w14:paraId="6FF347C7" w14:textId="77777777" w:rsidTr="00062CBB">
        <w:trPr>
          <w:jc w:val="center"/>
        </w:trPr>
        <w:tc>
          <w:tcPr>
            <w:tcW w:w="2090" w:type="dxa"/>
            <w:tcBorders>
              <w:top w:val="single" w:sz="4" w:space="0" w:color="auto"/>
              <w:left w:val="single" w:sz="4" w:space="0" w:color="auto"/>
              <w:bottom w:val="single" w:sz="4" w:space="0" w:color="auto"/>
              <w:right w:val="single" w:sz="4" w:space="0" w:color="auto"/>
            </w:tcBorders>
          </w:tcPr>
          <w:p w14:paraId="771F1703" w14:textId="77777777" w:rsidR="0079151E" w:rsidRPr="00B3056F" w:rsidRDefault="0079151E" w:rsidP="00062CBB">
            <w:pPr>
              <w:pStyle w:val="TAL"/>
            </w:pPr>
            <w:proofErr w:type="spellStart"/>
            <w:r w:rsidRPr="00B3056F">
              <w:rPr>
                <w:rFonts w:hint="eastAsia"/>
              </w:rPr>
              <w:t>immediate</w:t>
            </w:r>
            <w:r w:rsidRPr="00B3056F">
              <w:t>Flag</w:t>
            </w:r>
            <w:proofErr w:type="spellEnd"/>
          </w:p>
        </w:tc>
        <w:tc>
          <w:tcPr>
            <w:tcW w:w="1559" w:type="dxa"/>
            <w:tcBorders>
              <w:top w:val="single" w:sz="4" w:space="0" w:color="auto"/>
              <w:left w:val="single" w:sz="4" w:space="0" w:color="auto"/>
              <w:bottom w:val="single" w:sz="4" w:space="0" w:color="auto"/>
              <w:right w:val="single" w:sz="4" w:space="0" w:color="auto"/>
            </w:tcBorders>
          </w:tcPr>
          <w:p w14:paraId="7EC2D149" w14:textId="77777777" w:rsidR="0079151E" w:rsidRPr="00B3056F" w:rsidRDefault="0079151E" w:rsidP="00062CBB">
            <w:pPr>
              <w:pStyle w:val="TAL"/>
            </w:pPr>
            <w:proofErr w:type="spellStart"/>
            <w:r w:rsidRPr="00B3056F">
              <w:rPr>
                <w:rFonts w:hint="eastAsia"/>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2E3DFD3" w14:textId="77777777" w:rsidR="0079151E" w:rsidRPr="00B3056F" w:rsidRDefault="0079151E" w:rsidP="00062CBB">
            <w:pPr>
              <w:pStyle w:val="TAC"/>
            </w:pPr>
            <w:r w:rsidRPr="00B3056F">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4B0E5055" w14:textId="77777777" w:rsidR="0079151E" w:rsidRPr="00B3056F" w:rsidRDefault="0079151E" w:rsidP="00062CBB">
            <w:pPr>
              <w:pStyle w:val="TAL"/>
            </w:pPr>
            <w:r w:rsidRPr="00B3056F">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628EFD31" w14:textId="77777777" w:rsidR="0079151E" w:rsidRDefault="0079151E" w:rsidP="00062CBB">
            <w:pPr>
              <w:pStyle w:val="TAL"/>
              <w:rPr>
                <w:ins w:id="9" w:author="Huawei7" w:date="2021-03-02T10:33:00Z"/>
                <w:rFonts w:cs="Arial"/>
                <w:szCs w:val="18"/>
              </w:rPr>
            </w:pPr>
            <w:r w:rsidRPr="00B3056F">
              <w:rPr>
                <w:rFonts w:cs="Arial"/>
                <w:szCs w:val="18"/>
              </w:rPr>
              <w:t>Indicates if an immediate event report in the subscription response indicating current value / status of the event is required or not. If the flag is not present</w:t>
            </w:r>
            <w:r>
              <w:rPr>
                <w:rFonts w:cs="Arial"/>
                <w:szCs w:val="18"/>
              </w:rPr>
              <w:t>,</w:t>
            </w:r>
            <w:r w:rsidRPr="00B3056F">
              <w:rPr>
                <w:rFonts w:cs="Arial"/>
                <w:szCs w:val="18"/>
              </w:rPr>
              <w:t xml:space="preserve"> then immediate reporting shall not be done.</w:t>
            </w:r>
          </w:p>
          <w:p w14:paraId="22943EAF" w14:textId="77777777" w:rsidR="0079151E" w:rsidRDefault="0079151E" w:rsidP="00062CBB">
            <w:pPr>
              <w:pStyle w:val="TAL"/>
              <w:rPr>
                <w:ins w:id="10" w:author="Huawei7" w:date="2021-03-02T10:33:00Z"/>
                <w:rFonts w:cs="Arial"/>
                <w:szCs w:val="18"/>
              </w:rPr>
            </w:pPr>
          </w:p>
          <w:p w14:paraId="5A6996D1" w14:textId="12C69F3C" w:rsidR="007B6985" w:rsidRDefault="007B6985" w:rsidP="007B6985">
            <w:pPr>
              <w:pStyle w:val="TAL"/>
              <w:rPr>
                <w:ins w:id="11" w:author="Huawei7" w:date="2021-03-02T19:38:00Z"/>
                <w:lang w:eastAsia="zh-CN"/>
              </w:rPr>
            </w:pPr>
            <w:ins w:id="12" w:author="Huawei7" w:date="2021-03-02T19:38:00Z">
              <w:r>
                <w:rPr>
                  <w:lang w:eastAsia="zh-CN"/>
                </w:rPr>
                <w:t>If the e</w:t>
              </w:r>
              <w:r w:rsidR="0049022F">
                <w:rPr>
                  <w:lang w:eastAsia="zh-CN"/>
                </w:rPr>
                <w:t>vent requested for immediate</w:t>
              </w:r>
              <w:r>
                <w:rPr>
                  <w:lang w:eastAsia="zh-CN"/>
                </w:rPr>
                <w:t xml:space="preserve"> reporting is detected </w:t>
              </w:r>
              <w:r w:rsidR="0049022F">
                <w:rPr>
                  <w:lang w:eastAsia="zh-CN"/>
                </w:rPr>
                <w:t>by the UDM, the UDM may include</w:t>
              </w:r>
              <w:r>
                <w:rPr>
                  <w:lang w:eastAsia="zh-CN"/>
                </w:rPr>
                <w:t xml:space="preserve"> the current status of the event if available in the service operation response.</w:t>
              </w:r>
            </w:ins>
          </w:p>
          <w:p w14:paraId="1FCBB4EE" w14:textId="77777777" w:rsidR="007B6985" w:rsidRDefault="007B6985" w:rsidP="007B6985">
            <w:pPr>
              <w:pStyle w:val="TAL"/>
              <w:rPr>
                <w:ins w:id="13" w:author="Huawei7" w:date="2021-03-02T19:38:00Z"/>
                <w:lang w:eastAsia="zh-CN"/>
              </w:rPr>
            </w:pPr>
          </w:p>
          <w:p w14:paraId="7F2CACEF" w14:textId="48820F2C" w:rsidR="0079151E" w:rsidRPr="00B3056F" w:rsidRDefault="007B6985" w:rsidP="007B6985">
            <w:pPr>
              <w:pStyle w:val="TAL"/>
              <w:rPr>
                <w:rFonts w:cs="Arial"/>
                <w:szCs w:val="18"/>
              </w:rPr>
            </w:pPr>
            <w:ins w:id="14" w:author="Huawei7" w:date="2021-03-02T19:38:00Z">
              <w:r>
                <w:rPr>
                  <w:lang w:eastAsia="zh-CN"/>
                </w:rPr>
                <w:t>If th</w:t>
              </w:r>
              <w:r w:rsidR="0049022F">
                <w:rPr>
                  <w:lang w:eastAsia="zh-CN"/>
                </w:rPr>
                <w:t>e event requested for immediate</w:t>
              </w:r>
              <w:r>
                <w:rPr>
                  <w:lang w:eastAsia="zh-CN"/>
                </w:rPr>
                <w:t xml:space="preserve"> reporting is detected by a remote NF (e.g. AMF) and directly notified to the NF consumer, the current status of the event shall not be included in the service operat</w:t>
              </w:r>
            </w:ins>
            <w:ins w:id="15" w:author="Huawei7" w:date="2021-03-03T10:38:00Z">
              <w:r w:rsidR="0049022F">
                <w:rPr>
                  <w:lang w:eastAsia="zh-CN"/>
                </w:rPr>
                <w:t>i</w:t>
              </w:r>
            </w:ins>
            <w:ins w:id="16" w:author="Huawei7" w:date="2021-03-02T19:38:00Z">
              <w:r>
                <w:rPr>
                  <w:lang w:eastAsia="zh-CN"/>
                </w:rPr>
                <w:t>on response (the remote NF shall notify the current status of the event via event notification directly).</w:t>
              </w:r>
            </w:ins>
          </w:p>
        </w:tc>
      </w:tr>
      <w:tr w:rsidR="0079151E" w:rsidRPr="00B3056F" w14:paraId="092BAD44" w14:textId="77777777" w:rsidTr="00062CBB">
        <w:trPr>
          <w:jc w:val="center"/>
        </w:trPr>
        <w:tc>
          <w:tcPr>
            <w:tcW w:w="2090" w:type="dxa"/>
            <w:tcBorders>
              <w:top w:val="single" w:sz="4" w:space="0" w:color="auto"/>
              <w:left w:val="single" w:sz="4" w:space="0" w:color="auto"/>
              <w:bottom w:val="single" w:sz="4" w:space="0" w:color="auto"/>
              <w:right w:val="single" w:sz="4" w:space="0" w:color="auto"/>
            </w:tcBorders>
          </w:tcPr>
          <w:p w14:paraId="6315A057" w14:textId="77777777" w:rsidR="0079151E" w:rsidRPr="00B3056F" w:rsidRDefault="0079151E" w:rsidP="00062CBB">
            <w:pPr>
              <w:pStyle w:val="TAL"/>
            </w:pPr>
            <w:proofErr w:type="spellStart"/>
            <w:r w:rsidRPr="00B3056F">
              <w:t>locationReportingConfiguration</w:t>
            </w:r>
            <w:proofErr w:type="spellEnd"/>
          </w:p>
        </w:tc>
        <w:tc>
          <w:tcPr>
            <w:tcW w:w="1559" w:type="dxa"/>
            <w:tcBorders>
              <w:top w:val="single" w:sz="4" w:space="0" w:color="auto"/>
              <w:left w:val="single" w:sz="4" w:space="0" w:color="auto"/>
              <w:bottom w:val="single" w:sz="4" w:space="0" w:color="auto"/>
              <w:right w:val="single" w:sz="4" w:space="0" w:color="auto"/>
            </w:tcBorders>
          </w:tcPr>
          <w:p w14:paraId="4FB51DF8" w14:textId="77777777" w:rsidR="0079151E" w:rsidRPr="00B3056F" w:rsidRDefault="0079151E" w:rsidP="00062CBB">
            <w:pPr>
              <w:pStyle w:val="TAL"/>
            </w:pPr>
            <w:proofErr w:type="spellStart"/>
            <w:r w:rsidRPr="00B3056F">
              <w:t>LocationReportingConfiguration</w:t>
            </w:r>
            <w:proofErr w:type="spellEnd"/>
          </w:p>
        </w:tc>
        <w:tc>
          <w:tcPr>
            <w:tcW w:w="425" w:type="dxa"/>
            <w:tcBorders>
              <w:top w:val="single" w:sz="4" w:space="0" w:color="auto"/>
              <w:left w:val="single" w:sz="4" w:space="0" w:color="auto"/>
              <w:bottom w:val="single" w:sz="4" w:space="0" w:color="auto"/>
              <w:right w:val="single" w:sz="4" w:space="0" w:color="auto"/>
            </w:tcBorders>
          </w:tcPr>
          <w:p w14:paraId="724B904D" w14:textId="77777777" w:rsidR="0079151E" w:rsidRPr="00B3056F" w:rsidRDefault="0079151E" w:rsidP="00062CBB">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7EBD8AD" w14:textId="77777777" w:rsidR="0079151E" w:rsidRPr="00B3056F" w:rsidRDefault="0079151E" w:rsidP="00062CBB">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0DE444AF" w14:textId="77777777" w:rsidR="0079151E" w:rsidRPr="00B3056F" w:rsidRDefault="0079151E" w:rsidP="00062CBB">
            <w:pPr>
              <w:pStyle w:val="TAL"/>
              <w:rPr>
                <w:rFonts w:cs="Arial"/>
                <w:szCs w:val="18"/>
              </w:rPr>
            </w:pPr>
            <w:r w:rsidRPr="00B3056F">
              <w:rPr>
                <w:rFonts w:cs="Arial"/>
                <w:szCs w:val="18"/>
              </w:rPr>
              <w:t xml:space="preserve">shall be present if </w:t>
            </w:r>
            <w:proofErr w:type="spellStart"/>
            <w:r w:rsidRPr="00B3056F">
              <w:rPr>
                <w:rFonts w:cs="Arial"/>
                <w:szCs w:val="18"/>
              </w:rPr>
              <w:t>eventType</w:t>
            </w:r>
            <w:proofErr w:type="spellEnd"/>
            <w:r w:rsidRPr="00B3056F">
              <w:rPr>
                <w:rFonts w:cs="Arial"/>
                <w:szCs w:val="18"/>
              </w:rPr>
              <w:t xml:space="preserve"> is "LOCATION_REPORTING"</w:t>
            </w:r>
          </w:p>
        </w:tc>
      </w:tr>
      <w:tr w:rsidR="0079151E" w:rsidRPr="00B3056F" w14:paraId="77B280EF" w14:textId="77777777" w:rsidTr="00062CBB">
        <w:trPr>
          <w:jc w:val="center"/>
        </w:trPr>
        <w:tc>
          <w:tcPr>
            <w:tcW w:w="2090" w:type="dxa"/>
            <w:tcBorders>
              <w:top w:val="single" w:sz="4" w:space="0" w:color="auto"/>
              <w:left w:val="single" w:sz="4" w:space="0" w:color="auto"/>
              <w:bottom w:val="single" w:sz="4" w:space="0" w:color="auto"/>
              <w:right w:val="single" w:sz="4" w:space="0" w:color="auto"/>
            </w:tcBorders>
          </w:tcPr>
          <w:p w14:paraId="6BA2CC50" w14:textId="77777777" w:rsidR="0079151E" w:rsidRPr="00B3056F" w:rsidRDefault="0079151E" w:rsidP="00062CBB">
            <w:pPr>
              <w:pStyle w:val="TAL"/>
            </w:pPr>
            <w:proofErr w:type="spellStart"/>
            <w:r w:rsidRPr="00B3056F">
              <w:t>associationType</w:t>
            </w:r>
            <w:proofErr w:type="spellEnd"/>
          </w:p>
        </w:tc>
        <w:tc>
          <w:tcPr>
            <w:tcW w:w="1559" w:type="dxa"/>
            <w:tcBorders>
              <w:top w:val="single" w:sz="4" w:space="0" w:color="auto"/>
              <w:left w:val="single" w:sz="4" w:space="0" w:color="auto"/>
              <w:bottom w:val="single" w:sz="4" w:space="0" w:color="auto"/>
              <w:right w:val="single" w:sz="4" w:space="0" w:color="auto"/>
            </w:tcBorders>
          </w:tcPr>
          <w:p w14:paraId="5F850542" w14:textId="77777777" w:rsidR="0079151E" w:rsidRPr="00B3056F" w:rsidRDefault="0079151E" w:rsidP="00062CBB">
            <w:pPr>
              <w:pStyle w:val="TAL"/>
            </w:pPr>
            <w:proofErr w:type="spellStart"/>
            <w:r w:rsidRPr="00B3056F">
              <w:t>AssociationType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0D2799E9" w14:textId="77777777" w:rsidR="0079151E" w:rsidRPr="00B3056F" w:rsidRDefault="0079151E" w:rsidP="00062CBB">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43482675" w14:textId="77777777" w:rsidR="0079151E" w:rsidRPr="00B3056F" w:rsidRDefault="0079151E" w:rsidP="00062CBB">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1F833CA" w14:textId="77777777" w:rsidR="0079151E" w:rsidRPr="00B3056F" w:rsidRDefault="0079151E" w:rsidP="00062CBB">
            <w:pPr>
              <w:pStyle w:val="TAL"/>
              <w:rPr>
                <w:rFonts w:cs="Arial"/>
                <w:szCs w:val="18"/>
              </w:rPr>
            </w:pPr>
            <w:r w:rsidRPr="00B3056F">
              <w:rPr>
                <w:rFonts w:cs="Arial"/>
                <w:szCs w:val="18"/>
              </w:rPr>
              <w:t xml:space="preserve">If the </w:t>
            </w:r>
            <w:proofErr w:type="spellStart"/>
            <w:r w:rsidRPr="00B3056F">
              <w:rPr>
                <w:rFonts w:cs="Arial"/>
                <w:szCs w:val="18"/>
              </w:rPr>
              <w:t>eventType</w:t>
            </w:r>
            <w:proofErr w:type="spellEnd"/>
            <w:r w:rsidRPr="00B3056F">
              <w:rPr>
                <w:rFonts w:cs="Arial"/>
                <w:szCs w:val="18"/>
              </w:rPr>
              <w:t xml:space="preserve"> indicates CHANGE_OF_SUPI_PEI_ASSOCIATION, this parameter may be included to identify whether the IMSI-IMEI or IMSI-IMEISV association shall be detected.</w:t>
            </w:r>
          </w:p>
          <w:p w14:paraId="69E7ABB0" w14:textId="77777777" w:rsidR="0079151E" w:rsidRPr="00B3056F" w:rsidRDefault="0079151E" w:rsidP="00062CBB">
            <w:pPr>
              <w:pStyle w:val="TAL"/>
              <w:rPr>
                <w:rFonts w:cs="Arial"/>
                <w:szCs w:val="18"/>
              </w:rPr>
            </w:pPr>
            <w:r w:rsidRPr="00B3056F">
              <w:rPr>
                <w:rFonts w:cs="Arial"/>
                <w:szCs w:val="18"/>
              </w:rPr>
              <w:t>If the flag is not present, then a value of IMEISV shall be used</w:t>
            </w:r>
          </w:p>
        </w:tc>
      </w:tr>
      <w:tr w:rsidR="0079151E" w:rsidRPr="00B3056F" w14:paraId="37B3D379" w14:textId="77777777" w:rsidTr="00062CBB">
        <w:trPr>
          <w:jc w:val="center"/>
        </w:trPr>
        <w:tc>
          <w:tcPr>
            <w:tcW w:w="2090" w:type="dxa"/>
            <w:tcBorders>
              <w:top w:val="single" w:sz="4" w:space="0" w:color="auto"/>
              <w:left w:val="single" w:sz="4" w:space="0" w:color="auto"/>
              <w:bottom w:val="single" w:sz="4" w:space="0" w:color="auto"/>
              <w:right w:val="single" w:sz="4" w:space="0" w:color="auto"/>
            </w:tcBorders>
          </w:tcPr>
          <w:p w14:paraId="160956A6" w14:textId="77777777" w:rsidR="0079151E" w:rsidRPr="00B3056F" w:rsidRDefault="0079151E" w:rsidP="00062CBB">
            <w:pPr>
              <w:pStyle w:val="TAL"/>
            </w:pPr>
            <w:proofErr w:type="spellStart"/>
            <w:r w:rsidRPr="00B3056F">
              <w:t>datalinkReportCfg</w:t>
            </w:r>
            <w:proofErr w:type="spellEnd"/>
          </w:p>
        </w:tc>
        <w:tc>
          <w:tcPr>
            <w:tcW w:w="1559" w:type="dxa"/>
            <w:tcBorders>
              <w:top w:val="single" w:sz="4" w:space="0" w:color="auto"/>
              <w:left w:val="single" w:sz="4" w:space="0" w:color="auto"/>
              <w:bottom w:val="single" w:sz="4" w:space="0" w:color="auto"/>
              <w:right w:val="single" w:sz="4" w:space="0" w:color="auto"/>
            </w:tcBorders>
          </w:tcPr>
          <w:p w14:paraId="7F4DE1A9" w14:textId="77777777" w:rsidR="0079151E" w:rsidRPr="00B3056F" w:rsidRDefault="0079151E" w:rsidP="00062CBB">
            <w:pPr>
              <w:pStyle w:val="TAL"/>
            </w:pPr>
            <w:proofErr w:type="spellStart"/>
            <w:r w:rsidRPr="00B3056F">
              <w:t>DatalinkReportingConfiguration</w:t>
            </w:r>
            <w:proofErr w:type="spellEnd"/>
          </w:p>
        </w:tc>
        <w:tc>
          <w:tcPr>
            <w:tcW w:w="425" w:type="dxa"/>
            <w:tcBorders>
              <w:top w:val="single" w:sz="4" w:space="0" w:color="auto"/>
              <w:left w:val="single" w:sz="4" w:space="0" w:color="auto"/>
              <w:bottom w:val="single" w:sz="4" w:space="0" w:color="auto"/>
              <w:right w:val="single" w:sz="4" w:space="0" w:color="auto"/>
            </w:tcBorders>
          </w:tcPr>
          <w:p w14:paraId="69D71BE9" w14:textId="77777777" w:rsidR="0079151E" w:rsidRPr="00B3056F" w:rsidRDefault="0079151E" w:rsidP="00062CBB">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7C569BDF" w14:textId="77777777" w:rsidR="0079151E" w:rsidRPr="00B3056F" w:rsidRDefault="0079151E" w:rsidP="00062CBB">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21A6BF3D" w14:textId="77777777" w:rsidR="0079151E" w:rsidRPr="00B3056F" w:rsidRDefault="0079151E" w:rsidP="00062CBB">
            <w:pPr>
              <w:pStyle w:val="TAL"/>
              <w:rPr>
                <w:rFonts w:cs="Arial"/>
                <w:szCs w:val="18"/>
              </w:rPr>
            </w:pPr>
            <w:r w:rsidRPr="00B3056F">
              <w:rPr>
                <w:rFonts w:cs="Arial"/>
                <w:szCs w:val="18"/>
              </w:rPr>
              <w:t xml:space="preserve">shall be present if </w:t>
            </w:r>
            <w:proofErr w:type="spellStart"/>
            <w:r w:rsidRPr="00B3056F">
              <w:rPr>
                <w:rFonts w:cs="Arial"/>
                <w:szCs w:val="18"/>
              </w:rPr>
              <w:t>eventType</w:t>
            </w:r>
            <w:proofErr w:type="spellEnd"/>
            <w:r w:rsidRPr="00B3056F">
              <w:rPr>
                <w:rFonts w:cs="Arial"/>
                <w:szCs w:val="18"/>
              </w:rPr>
              <w:t xml:space="preserve"> is "DL_DATA_DELIVERY_STATUS"</w:t>
            </w:r>
          </w:p>
          <w:p w14:paraId="15033924" w14:textId="77777777" w:rsidR="0079151E" w:rsidRPr="00B3056F" w:rsidRDefault="0079151E" w:rsidP="00062CBB">
            <w:pPr>
              <w:pStyle w:val="TAL"/>
              <w:rPr>
                <w:rFonts w:cs="Arial"/>
                <w:szCs w:val="18"/>
              </w:rPr>
            </w:pPr>
            <w:r w:rsidRPr="00B3056F">
              <w:rPr>
                <w:rFonts w:cs="Arial"/>
                <w:szCs w:val="18"/>
              </w:rPr>
              <w:t>"</w:t>
            </w:r>
            <w:r w:rsidRPr="00B3056F">
              <w:t>AVAILABILITY_AFTER_DDN_FAILURE</w:t>
            </w:r>
            <w:r w:rsidRPr="00B3056F">
              <w:rPr>
                <w:rFonts w:cs="Arial"/>
                <w:szCs w:val="18"/>
              </w:rPr>
              <w:t xml:space="preserve">". </w:t>
            </w:r>
          </w:p>
        </w:tc>
      </w:tr>
      <w:tr w:rsidR="0079151E" w14:paraId="0887F314" w14:textId="77777777" w:rsidTr="00062CBB">
        <w:trPr>
          <w:jc w:val="center"/>
        </w:trPr>
        <w:tc>
          <w:tcPr>
            <w:tcW w:w="2090" w:type="dxa"/>
            <w:tcBorders>
              <w:top w:val="single" w:sz="4" w:space="0" w:color="auto"/>
              <w:left w:val="single" w:sz="4" w:space="0" w:color="auto"/>
              <w:bottom w:val="single" w:sz="4" w:space="0" w:color="auto"/>
              <w:right w:val="single" w:sz="4" w:space="0" w:color="auto"/>
            </w:tcBorders>
          </w:tcPr>
          <w:p w14:paraId="08C4A80B" w14:textId="77777777" w:rsidR="0079151E" w:rsidRDefault="0079151E" w:rsidP="00062CBB">
            <w:pPr>
              <w:pStyle w:val="TAL"/>
            </w:pPr>
            <w:proofErr w:type="spellStart"/>
            <w:r>
              <w:t>lossConnectivityCfg</w:t>
            </w:r>
            <w:proofErr w:type="spellEnd"/>
          </w:p>
        </w:tc>
        <w:tc>
          <w:tcPr>
            <w:tcW w:w="1559" w:type="dxa"/>
            <w:tcBorders>
              <w:top w:val="single" w:sz="4" w:space="0" w:color="auto"/>
              <w:left w:val="single" w:sz="4" w:space="0" w:color="auto"/>
              <w:bottom w:val="single" w:sz="4" w:space="0" w:color="auto"/>
              <w:right w:val="single" w:sz="4" w:space="0" w:color="auto"/>
            </w:tcBorders>
          </w:tcPr>
          <w:p w14:paraId="7B6F74BA" w14:textId="77777777" w:rsidR="0079151E" w:rsidRDefault="0079151E" w:rsidP="00062CBB">
            <w:pPr>
              <w:pStyle w:val="TAL"/>
            </w:pPr>
            <w:proofErr w:type="spellStart"/>
            <w:r>
              <w:t>LossConnectivityCfg</w:t>
            </w:r>
            <w:proofErr w:type="spellEnd"/>
          </w:p>
        </w:tc>
        <w:tc>
          <w:tcPr>
            <w:tcW w:w="425" w:type="dxa"/>
            <w:tcBorders>
              <w:top w:val="single" w:sz="4" w:space="0" w:color="auto"/>
              <w:left w:val="single" w:sz="4" w:space="0" w:color="auto"/>
              <w:bottom w:val="single" w:sz="4" w:space="0" w:color="auto"/>
              <w:right w:val="single" w:sz="4" w:space="0" w:color="auto"/>
            </w:tcBorders>
          </w:tcPr>
          <w:p w14:paraId="7DDDEF64" w14:textId="77777777" w:rsidR="0079151E" w:rsidRDefault="0079151E" w:rsidP="00062CBB">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4635B7DA" w14:textId="77777777" w:rsidR="0079151E" w:rsidRDefault="0079151E" w:rsidP="00062CBB">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15DB0F06" w14:textId="77777777" w:rsidR="0079151E" w:rsidRDefault="0079151E" w:rsidP="00062CBB">
            <w:pPr>
              <w:pStyle w:val="TAL"/>
              <w:rPr>
                <w:rFonts w:cs="Arial"/>
                <w:szCs w:val="18"/>
              </w:rPr>
            </w:pPr>
            <w:r>
              <w:rPr>
                <w:rFonts w:cs="Arial" w:hint="eastAsia"/>
                <w:szCs w:val="18"/>
              </w:rPr>
              <w:t>M</w:t>
            </w:r>
            <w:r>
              <w:rPr>
                <w:rFonts w:cs="Arial"/>
                <w:szCs w:val="18"/>
              </w:rPr>
              <w:t xml:space="preserve">ay be present if </w:t>
            </w:r>
            <w:proofErr w:type="spellStart"/>
            <w:r>
              <w:rPr>
                <w:rFonts w:cs="Arial"/>
                <w:szCs w:val="18"/>
              </w:rPr>
              <w:t>eventType</w:t>
            </w:r>
            <w:proofErr w:type="spellEnd"/>
            <w:r>
              <w:rPr>
                <w:rFonts w:cs="Arial"/>
                <w:szCs w:val="18"/>
              </w:rPr>
              <w:t xml:space="preserve"> is </w:t>
            </w:r>
            <w:r w:rsidRPr="00C02B6F">
              <w:rPr>
                <w:rFonts w:cs="Arial"/>
                <w:szCs w:val="18"/>
              </w:rPr>
              <w:t>"LOSS_OF_CONNECTIVITY".</w:t>
            </w:r>
          </w:p>
          <w:p w14:paraId="0FDC1114" w14:textId="77777777" w:rsidR="0079151E" w:rsidRDefault="0079151E" w:rsidP="00062CBB">
            <w:pPr>
              <w:pStyle w:val="TAL"/>
              <w:rPr>
                <w:rFonts w:cs="Arial"/>
                <w:szCs w:val="18"/>
              </w:rPr>
            </w:pPr>
            <w:r>
              <w:rPr>
                <w:rFonts w:cs="Arial"/>
                <w:szCs w:val="18"/>
              </w:rPr>
              <w:t>(NOTE 1)</w:t>
            </w:r>
          </w:p>
        </w:tc>
      </w:tr>
      <w:tr w:rsidR="0079151E" w14:paraId="48F462C2" w14:textId="77777777" w:rsidTr="00062CBB">
        <w:trPr>
          <w:jc w:val="center"/>
        </w:trPr>
        <w:tc>
          <w:tcPr>
            <w:tcW w:w="2090" w:type="dxa"/>
            <w:tcBorders>
              <w:top w:val="single" w:sz="4" w:space="0" w:color="auto"/>
              <w:left w:val="single" w:sz="4" w:space="0" w:color="auto"/>
              <w:bottom w:val="single" w:sz="4" w:space="0" w:color="auto"/>
              <w:right w:val="single" w:sz="4" w:space="0" w:color="auto"/>
            </w:tcBorders>
          </w:tcPr>
          <w:p w14:paraId="6284EC54" w14:textId="77777777" w:rsidR="0079151E" w:rsidRDefault="0079151E" w:rsidP="00062CBB">
            <w:pPr>
              <w:pStyle w:val="TAL"/>
            </w:pPr>
            <w:proofErr w:type="spellStart"/>
            <w:r w:rsidRPr="000E0E2A">
              <w:t>maximumLatency</w:t>
            </w:r>
            <w:proofErr w:type="spellEnd"/>
          </w:p>
        </w:tc>
        <w:tc>
          <w:tcPr>
            <w:tcW w:w="1559" w:type="dxa"/>
            <w:tcBorders>
              <w:top w:val="single" w:sz="4" w:space="0" w:color="auto"/>
              <w:left w:val="single" w:sz="4" w:space="0" w:color="auto"/>
              <w:bottom w:val="single" w:sz="4" w:space="0" w:color="auto"/>
              <w:right w:val="single" w:sz="4" w:space="0" w:color="auto"/>
            </w:tcBorders>
          </w:tcPr>
          <w:p w14:paraId="206B36D9" w14:textId="77777777" w:rsidR="0079151E" w:rsidRDefault="0079151E" w:rsidP="00062CBB">
            <w:pPr>
              <w:pStyle w:val="TAL"/>
            </w:pPr>
            <w:proofErr w:type="spellStart"/>
            <w: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4C23DEA0" w14:textId="77777777" w:rsidR="0079151E" w:rsidRDefault="0079151E" w:rsidP="00062CBB">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7207805" w14:textId="77777777" w:rsidR="0079151E" w:rsidRDefault="0079151E" w:rsidP="00062CBB">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53A90DC4" w14:textId="77777777" w:rsidR="0079151E" w:rsidRPr="000E0E2A" w:rsidRDefault="0079151E" w:rsidP="00062CBB">
            <w:pPr>
              <w:pStyle w:val="TAL"/>
              <w:rPr>
                <w:rFonts w:cs="Arial"/>
                <w:szCs w:val="18"/>
              </w:rPr>
            </w:pPr>
            <w:r>
              <w:rPr>
                <w:rFonts w:cs="Arial" w:hint="eastAsia"/>
                <w:szCs w:val="18"/>
              </w:rPr>
              <w:t>M</w:t>
            </w:r>
            <w:r>
              <w:rPr>
                <w:rFonts w:cs="Arial"/>
                <w:szCs w:val="18"/>
              </w:rPr>
              <w:t xml:space="preserve">ay be present if </w:t>
            </w:r>
            <w:proofErr w:type="spellStart"/>
            <w:r>
              <w:rPr>
                <w:rFonts w:cs="Arial"/>
                <w:szCs w:val="18"/>
              </w:rPr>
              <w:t>eventType</w:t>
            </w:r>
            <w:proofErr w:type="spellEnd"/>
            <w:r>
              <w:rPr>
                <w:rFonts w:cs="Arial"/>
                <w:szCs w:val="18"/>
              </w:rPr>
              <w:t xml:space="preserve"> is </w:t>
            </w:r>
            <w:r w:rsidRPr="000E0E2A">
              <w:rPr>
                <w:rFonts w:cs="Arial"/>
                <w:szCs w:val="18"/>
              </w:rPr>
              <w:t>"UE_REACHABILITY_FOR_DATA"</w:t>
            </w:r>
          </w:p>
          <w:p w14:paraId="1781E9A7" w14:textId="77777777" w:rsidR="0079151E" w:rsidRPr="000E0E2A" w:rsidRDefault="0079151E" w:rsidP="00062CBB">
            <w:pPr>
              <w:pStyle w:val="TAL"/>
              <w:rPr>
                <w:rFonts w:cs="Arial"/>
                <w:szCs w:val="18"/>
              </w:rPr>
            </w:pPr>
            <w:r>
              <w:rPr>
                <w:rFonts w:cs="Arial" w:hint="eastAsia"/>
                <w:szCs w:val="18"/>
              </w:rPr>
              <w:t>W</w:t>
            </w:r>
            <w:r>
              <w:rPr>
                <w:rFonts w:cs="Arial"/>
                <w:szCs w:val="18"/>
              </w:rPr>
              <w:t>hen present, it indicates the configured</w:t>
            </w:r>
            <w:r w:rsidRPr="000E0E2A">
              <w:rPr>
                <w:rFonts w:cs="Arial"/>
                <w:szCs w:val="18"/>
              </w:rPr>
              <w:t xml:space="preserve"> Maximum Latency.</w:t>
            </w:r>
          </w:p>
          <w:p w14:paraId="6DED7026" w14:textId="77777777" w:rsidR="0079151E" w:rsidRDefault="0079151E" w:rsidP="00062CBB">
            <w:pPr>
              <w:pStyle w:val="TAL"/>
              <w:rPr>
                <w:rFonts w:cs="Arial"/>
                <w:szCs w:val="18"/>
              </w:rPr>
            </w:pPr>
            <w:r w:rsidRPr="000E0E2A">
              <w:rPr>
                <w:rFonts w:cs="Arial"/>
                <w:szCs w:val="18"/>
              </w:rPr>
              <w:t>(NOTE</w:t>
            </w:r>
            <w:r>
              <w:rPr>
                <w:rFonts w:cs="Arial"/>
                <w:szCs w:val="18"/>
              </w:rPr>
              <w:t xml:space="preserve"> 1</w:t>
            </w:r>
            <w:r w:rsidRPr="000E0E2A">
              <w:rPr>
                <w:rFonts w:cs="Arial"/>
                <w:szCs w:val="18"/>
              </w:rPr>
              <w:t>)</w:t>
            </w:r>
          </w:p>
        </w:tc>
      </w:tr>
      <w:tr w:rsidR="0079151E" w14:paraId="0654ECFD" w14:textId="77777777" w:rsidTr="00062CBB">
        <w:trPr>
          <w:jc w:val="center"/>
        </w:trPr>
        <w:tc>
          <w:tcPr>
            <w:tcW w:w="2090" w:type="dxa"/>
            <w:tcBorders>
              <w:top w:val="single" w:sz="4" w:space="0" w:color="auto"/>
              <w:left w:val="single" w:sz="4" w:space="0" w:color="auto"/>
              <w:bottom w:val="single" w:sz="4" w:space="0" w:color="auto"/>
              <w:right w:val="single" w:sz="4" w:space="0" w:color="auto"/>
            </w:tcBorders>
          </w:tcPr>
          <w:p w14:paraId="627D772E" w14:textId="77777777" w:rsidR="0079151E" w:rsidRPr="000E0E2A" w:rsidRDefault="0079151E" w:rsidP="00062CBB">
            <w:pPr>
              <w:pStyle w:val="TAL"/>
            </w:pPr>
            <w:proofErr w:type="spellStart"/>
            <w:r>
              <w:t>m</w:t>
            </w:r>
            <w:r w:rsidRPr="003963C2">
              <w:t>aximum</w:t>
            </w:r>
            <w:r>
              <w:t>Response</w:t>
            </w:r>
            <w:r w:rsidRPr="003963C2">
              <w:t>Time</w:t>
            </w:r>
            <w:proofErr w:type="spellEnd"/>
          </w:p>
        </w:tc>
        <w:tc>
          <w:tcPr>
            <w:tcW w:w="1559" w:type="dxa"/>
            <w:tcBorders>
              <w:top w:val="single" w:sz="4" w:space="0" w:color="auto"/>
              <w:left w:val="single" w:sz="4" w:space="0" w:color="auto"/>
              <w:bottom w:val="single" w:sz="4" w:space="0" w:color="auto"/>
              <w:right w:val="single" w:sz="4" w:space="0" w:color="auto"/>
            </w:tcBorders>
          </w:tcPr>
          <w:p w14:paraId="0251FD3A" w14:textId="77777777" w:rsidR="0079151E" w:rsidRDefault="0079151E" w:rsidP="00062CBB">
            <w:pPr>
              <w:pStyle w:val="TAL"/>
            </w:pPr>
            <w:proofErr w:type="spellStart"/>
            <w: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1E6C418F" w14:textId="77777777" w:rsidR="0079151E" w:rsidRDefault="0079151E" w:rsidP="00062CBB">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A1BDA3A" w14:textId="77777777" w:rsidR="0079151E" w:rsidRDefault="0079151E" w:rsidP="00062CBB">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598FB44B" w14:textId="77777777" w:rsidR="0079151E" w:rsidRPr="000E0E2A" w:rsidRDefault="0079151E" w:rsidP="00062CBB">
            <w:pPr>
              <w:pStyle w:val="TAL"/>
              <w:rPr>
                <w:rFonts w:cs="Arial"/>
                <w:szCs w:val="18"/>
              </w:rPr>
            </w:pPr>
            <w:r>
              <w:rPr>
                <w:rFonts w:cs="Arial" w:hint="eastAsia"/>
                <w:szCs w:val="18"/>
              </w:rPr>
              <w:t>M</w:t>
            </w:r>
            <w:r>
              <w:rPr>
                <w:rFonts w:cs="Arial"/>
                <w:szCs w:val="18"/>
              </w:rPr>
              <w:t xml:space="preserve">ay be present if </w:t>
            </w:r>
            <w:proofErr w:type="spellStart"/>
            <w:r>
              <w:rPr>
                <w:rFonts w:cs="Arial"/>
                <w:szCs w:val="18"/>
              </w:rPr>
              <w:t>eventType</w:t>
            </w:r>
            <w:proofErr w:type="spellEnd"/>
            <w:r>
              <w:rPr>
                <w:rFonts w:cs="Arial"/>
                <w:szCs w:val="18"/>
              </w:rPr>
              <w:t xml:space="preserve"> is </w:t>
            </w:r>
            <w:r w:rsidRPr="000E0E2A">
              <w:rPr>
                <w:rFonts w:cs="Arial"/>
                <w:szCs w:val="18"/>
              </w:rPr>
              <w:t>"UE_REACHABILITY_FOR_DATA"</w:t>
            </w:r>
          </w:p>
          <w:p w14:paraId="79047730" w14:textId="77777777" w:rsidR="0079151E" w:rsidRPr="000E0E2A" w:rsidRDefault="0079151E" w:rsidP="00062CBB">
            <w:pPr>
              <w:pStyle w:val="TAL"/>
              <w:rPr>
                <w:rFonts w:cs="Arial"/>
                <w:szCs w:val="18"/>
              </w:rPr>
            </w:pPr>
            <w:r>
              <w:rPr>
                <w:rFonts w:cs="Arial" w:hint="eastAsia"/>
                <w:szCs w:val="18"/>
              </w:rPr>
              <w:t>W</w:t>
            </w:r>
            <w:r>
              <w:rPr>
                <w:rFonts w:cs="Arial"/>
                <w:szCs w:val="18"/>
              </w:rPr>
              <w:t>hen present, it indicates the configured</w:t>
            </w:r>
            <w:r w:rsidRPr="000E0E2A">
              <w:rPr>
                <w:rFonts w:cs="Arial"/>
                <w:szCs w:val="18"/>
              </w:rPr>
              <w:t xml:space="preserve"> Maximum Response Time.</w:t>
            </w:r>
          </w:p>
          <w:p w14:paraId="3B5D5364" w14:textId="77777777" w:rsidR="0079151E" w:rsidRPr="003963C2" w:rsidRDefault="0079151E" w:rsidP="00062CBB">
            <w:pPr>
              <w:pStyle w:val="TAL"/>
              <w:rPr>
                <w:rFonts w:cs="Arial"/>
                <w:szCs w:val="18"/>
              </w:rPr>
            </w:pPr>
            <w:r w:rsidRPr="000E0E2A">
              <w:rPr>
                <w:rFonts w:cs="Arial"/>
                <w:szCs w:val="18"/>
              </w:rPr>
              <w:t>(NOTE</w:t>
            </w:r>
            <w:r>
              <w:rPr>
                <w:rFonts w:cs="Arial"/>
                <w:szCs w:val="18"/>
              </w:rPr>
              <w:t xml:space="preserve"> 1</w:t>
            </w:r>
            <w:r w:rsidRPr="000E0E2A">
              <w:rPr>
                <w:rFonts w:cs="Arial"/>
                <w:szCs w:val="18"/>
              </w:rPr>
              <w:t>)</w:t>
            </w:r>
          </w:p>
        </w:tc>
      </w:tr>
      <w:tr w:rsidR="0079151E" w14:paraId="3C8DA66B" w14:textId="77777777" w:rsidTr="00062CBB">
        <w:trPr>
          <w:jc w:val="center"/>
        </w:trPr>
        <w:tc>
          <w:tcPr>
            <w:tcW w:w="2090" w:type="dxa"/>
            <w:tcBorders>
              <w:top w:val="single" w:sz="4" w:space="0" w:color="auto"/>
              <w:left w:val="single" w:sz="4" w:space="0" w:color="auto"/>
              <w:bottom w:val="single" w:sz="4" w:space="0" w:color="auto"/>
              <w:right w:val="single" w:sz="4" w:space="0" w:color="auto"/>
            </w:tcBorders>
          </w:tcPr>
          <w:p w14:paraId="0314483B" w14:textId="77777777" w:rsidR="0079151E" w:rsidRDefault="0079151E" w:rsidP="00062CBB">
            <w:pPr>
              <w:pStyle w:val="TAL"/>
            </w:pPr>
            <w:proofErr w:type="spellStart"/>
            <w:r>
              <w:t>suggestedPacketNumDl</w:t>
            </w:r>
            <w:proofErr w:type="spellEnd"/>
          </w:p>
        </w:tc>
        <w:tc>
          <w:tcPr>
            <w:tcW w:w="1559" w:type="dxa"/>
            <w:tcBorders>
              <w:top w:val="single" w:sz="4" w:space="0" w:color="auto"/>
              <w:left w:val="single" w:sz="4" w:space="0" w:color="auto"/>
              <w:bottom w:val="single" w:sz="4" w:space="0" w:color="auto"/>
              <w:right w:val="single" w:sz="4" w:space="0" w:color="auto"/>
            </w:tcBorders>
          </w:tcPr>
          <w:p w14:paraId="3C23BA41" w14:textId="77777777" w:rsidR="0079151E" w:rsidRDefault="0079151E" w:rsidP="00062CB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41AD19A5" w14:textId="77777777" w:rsidR="0079151E" w:rsidRDefault="0079151E" w:rsidP="00062CBB">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8BDAB1B" w14:textId="77777777" w:rsidR="0079151E" w:rsidRDefault="0079151E" w:rsidP="00062CBB">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0F59EE53" w14:textId="77777777" w:rsidR="0079151E" w:rsidRPr="000E0E2A" w:rsidRDefault="0079151E" w:rsidP="00062CBB">
            <w:pPr>
              <w:pStyle w:val="TAL"/>
              <w:rPr>
                <w:rFonts w:cs="Arial"/>
                <w:szCs w:val="18"/>
              </w:rPr>
            </w:pPr>
            <w:r>
              <w:rPr>
                <w:rFonts w:cs="Arial" w:hint="eastAsia"/>
                <w:szCs w:val="18"/>
              </w:rPr>
              <w:t>M</w:t>
            </w:r>
            <w:r>
              <w:rPr>
                <w:rFonts w:cs="Arial"/>
                <w:szCs w:val="18"/>
              </w:rPr>
              <w:t xml:space="preserve">ay be present if </w:t>
            </w:r>
            <w:proofErr w:type="spellStart"/>
            <w:r>
              <w:rPr>
                <w:rFonts w:cs="Arial"/>
                <w:szCs w:val="18"/>
              </w:rPr>
              <w:t>eventType</w:t>
            </w:r>
            <w:proofErr w:type="spellEnd"/>
            <w:r>
              <w:rPr>
                <w:rFonts w:cs="Arial"/>
                <w:szCs w:val="18"/>
              </w:rPr>
              <w:t xml:space="preserve"> is </w:t>
            </w:r>
            <w:r w:rsidRPr="000E0E2A">
              <w:rPr>
                <w:rFonts w:cs="Arial"/>
                <w:szCs w:val="18"/>
              </w:rPr>
              <w:t>"UE_REACHABILITY_FOR_DATA"</w:t>
            </w:r>
          </w:p>
          <w:p w14:paraId="08188C85" w14:textId="77777777" w:rsidR="0079151E" w:rsidRPr="000E0E2A" w:rsidRDefault="0079151E" w:rsidP="00062CBB">
            <w:pPr>
              <w:pStyle w:val="TAL"/>
              <w:rPr>
                <w:rFonts w:cs="Arial"/>
                <w:szCs w:val="18"/>
              </w:rPr>
            </w:pPr>
            <w:r>
              <w:rPr>
                <w:rFonts w:cs="Arial" w:hint="eastAsia"/>
                <w:szCs w:val="18"/>
              </w:rPr>
              <w:t>W</w:t>
            </w:r>
            <w:r>
              <w:rPr>
                <w:rFonts w:cs="Arial"/>
                <w:szCs w:val="18"/>
              </w:rPr>
              <w:t xml:space="preserve">hen present, it indicates the configured </w:t>
            </w:r>
            <w:r w:rsidRPr="000E0E2A">
              <w:rPr>
                <w:rFonts w:cs="Arial"/>
                <w:szCs w:val="18"/>
              </w:rPr>
              <w:t>Suggested number of downlink packets.</w:t>
            </w:r>
          </w:p>
          <w:p w14:paraId="30D37DCB" w14:textId="77777777" w:rsidR="0079151E" w:rsidRPr="003963C2" w:rsidRDefault="0079151E" w:rsidP="00062CBB">
            <w:pPr>
              <w:pStyle w:val="TAL"/>
              <w:rPr>
                <w:rFonts w:cs="Arial"/>
                <w:szCs w:val="18"/>
              </w:rPr>
            </w:pPr>
            <w:r w:rsidRPr="000E0E2A">
              <w:rPr>
                <w:rFonts w:cs="Arial"/>
                <w:szCs w:val="18"/>
              </w:rPr>
              <w:t>(NOTE</w:t>
            </w:r>
            <w:r>
              <w:rPr>
                <w:rFonts w:cs="Arial"/>
                <w:szCs w:val="18"/>
              </w:rPr>
              <w:t xml:space="preserve"> 1</w:t>
            </w:r>
            <w:r w:rsidRPr="000E0E2A">
              <w:rPr>
                <w:rFonts w:cs="Arial"/>
                <w:szCs w:val="18"/>
              </w:rPr>
              <w:t>)</w:t>
            </w:r>
          </w:p>
        </w:tc>
      </w:tr>
      <w:tr w:rsidR="0079151E" w14:paraId="079B2423" w14:textId="77777777" w:rsidTr="00062CBB">
        <w:trPr>
          <w:jc w:val="center"/>
        </w:trPr>
        <w:tc>
          <w:tcPr>
            <w:tcW w:w="2090" w:type="dxa"/>
            <w:tcBorders>
              <w:top w:val="single" w:sz="4" w:space="0" w:color="auto"/>
              <w:left w:val="single" w:sz="4" w:space="0" w:color="auto"/>
              <w:bottom w:val="single" w:sz="4" w:space="0" w:color="auto"/>
              <w:right w:val="single" w:sz="4" w:space="0" w:color="auto"/>
            </w:tcBorders>
          </w:tcPr>
          <w:p w14:paraId="21363043" w14:textId="77777777" w:rsidR="0079151E" w:rsidRDefault="0079151E" w:rsidP="00062CBB">
            <w:pPr>
              <w:pStyle w:val="TAL"/>
            </w:pPr>
            <w:proofErr w:type="spellStart"/>
            <w:r>
              <w:t>pduSessionStatus</w:t>
            </w:r>
            <w:r w:rsidRPr="00B3056F">
              <w:t>Cfg</w:t>
            </w:r>
            <w:proofErr w:type="spellEnd"/>
          </w:p>
        </w:tc>
        <w:tc>
          <w:tcPr>
            <w:tcW w:w="1559" w:type="dxa"/>
            <w:tcBorders>
              <w:top w:val="single" w:sz="4" w:space="0" w:color="auto"/>
              <w:left w:val="single" w:sz="4" w:space="0" w:color="auto"/>
              <w:bottom w:val="single" w:sz="4" w:space="0" w:color="auto"/>
              <w:right w:val="single" w:sz="4" w:space="0" w:color="auto"/>
            </w:tcBorders>
          </w:tcPr>
          <w:p w14:paraId="36E64891" w14:textId="77777777" w:rsidR="0079151E" w:rsidRDefault="0079151E" w:rsidP="00062CBB">
            <w:pPr>
              <w:pStyle w:val="TAL"/>
            </w:pPr>
            <w:proofErr w:type="spellStart"/>
            <w:r>
              <w:t>PduSessionStatus</w:t>
            </w:r>
            <w:r w:rsidRPr="00B3056F">
              <w:t>Cfg</w:t>
            </w:r>
            <w:proofErr w:type="spellEnd"/>
          </w:p>
        </w:tc>
        <w:tc>
          <w:tcPr>
            <w:tcW w:w="425" w:type="dxa"/>
            <w:tcBorders>
              <w:top w:val="single" w:sz="4" w:space="0" w:color="auto"/>
              <w:left w:val="single" w:sz="4" w:space="0" w:color="auto"/>
              <w:bottom w:val="single" w:sz="4" w:space="0" w:color="auto"/>
              <w:right w:val="single" w:sz="4" w:space="0" w:color="auto"/>
            </w:tcBorders>
          </w:tcPr>
          <w:p w14:paraId="3B7AAE6E" w14:textId="77777777" w:rsidR="0079151E" w:rsidRDefault="0079151E" w:rsidP="00062CB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C827DF0" w14:textId="77777777" w:rsidR="0079151E" w:rsidRDefault="0079151E" w:rsidP="00062CBB">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65264111" w14:textId="77777777" w:rsidR="0079151E" w:rsidRDefault="0079151E" w:rsidP="00062CBB">
            <w:pPr>
              <w:pStyle w:val="TAL"/>
              <w:rPr>
                <w:rFonts w:cs="Arial"/>
                <w:szCs w:val="18"/>
              </w:rPr>
            </w:pPr>
            <w:r>
              <w:rPr>
                <w:rFonts w:cs="Arial"/>
                <w:szCs w:val="18"/>
              </w:rPr>
              <w:t>may</w:t>
            </w:r>
            <w:r w:rsidRPr="00B3056F">
              <w:rPr>
                <w:rFonts w:cs="Arial"/>
                <w:szCs w:val="18"/>
              </w:rPr>
              <w:t xml:space="preserve"> be present if </w:t>
            </w:r>
            <w:proofErr w:type="spellStart"/>
            <w:r w:rsidRPr="00B3056F">
              <w:rPr>
                <w:rFonts w:cs="Arial"/>
                <w:szCs w:val="18"/>
              </w:rPr>
              <w:t>eventType</w:t>
            </w:r>
            <w:proofErr w:type="spellEnd"/>
            <w:r w:rsidRPr="00B3056F">
              <w:rPr>
                <w:rFonts w:cs="Arial"/>
                <w:szCs w:val="18"/>
              </w:rPr>
              <w:t xml:space="preserve"> is </w:t>
            </w:r>
            <w:r w:rsidRPr="00B3056F">
              <w:t>"PDN_CONNECTIVITY_STATUS"</w:t>
            </w:r>
            <w:r w:rsidRPr="00B3056F">
              <w:rPr>
                <w:rFonts w:cs="Arial"/>
                <w:szCs w:val="18"/>
              </w:rPr>
              <w:t xml:space="preserve"> </w:t>
            </w:r>
          </w:p>
        </w:tc>
      </w:tr>
      <w:tr w:rsidR="0079151E" w14:paraId="0385430C" w14:textId="77777777" w:rsidTr="00062CBB">
        <w:trPr>
          <w:jc w:val="center"/>
        </w:trPr>
        <w:tc>
          <w:tcPr>
            <w:tcW w:w="2090" w:type="dxa"/>
            <w:tcBorders>
              <w:top w:val="single" w:sz="4" w:space="0" w:color="auto"/>
              <w:left w:val="single" w:sz="4" w:space="0" w:color="auto"/>
              <w:bottom w:val="single" w:sz="4" w:space="0" w:color="auto"/>
              <w:right w:val="single" w:sz="4" w:space="0" w:color="auto"/>
            </w:tcBorders>
          </w:tcPr>
          <w:p w14:paraId="65C608F6" w14:textId="77777777" w:rsidR="0079151E" w:rsidRDefault="0079151E" w:rsidP="00062CBB">
            <w:pPr>
              <w:pStyle w:val="TAL"/>
            </w:pPr>
            <w:proofErr w:type="spellStart"/>
            <w:r>
              <w:t>reachabilityForSmsCfg</w:t>
            </w:r>
            <w:proofErr w:type="spellEnd"/>
          </w:p>
        </w:tc>
        <w:tc>
          <w:tcPr>
            <w:tcW w:w="1559" w:type="dxa"/>
            <w:tcBorders>
              <w:top w:val="single" w:sz="4" w:space="0" w:color="auto"/>
              <w:left w:val="single" w:sz="4" w:space="0" w:color="auto"/>
              <w:bottom w:val="single" w:sz="4" w:space="0" w:color="auto"/>
              <w:right w:val="single" w:sz="4" w:space="0" w:color="auto"/>
            </w:tcBorders>
          </w:tcPr>
          <w:p w14:paraId="7952B2AF" w14:textId="77777777" w:rsidR="0079151E" w:rsidRDefault="0079151E" w:rsidP="00062CBB">
            <w:pPr>
              <w:pStyle w:val="TAL"/>
            </w:pPr>
            <w:proofErr w:type="spellStart"/>
            <w:r>
              <w:t>ReachabilityForSmsConfiguration</w:t>
            </w:r>
            <w:proofErr w:type="spellEnd"/>
          </w:p>
        </w:tc>
        <w:tc>
          <w:tcPr>
            <w:tcW w:w="425" w:type="dxa"/>
            <w:tcBorders>
              <w:top w:val="single" w:sz="4" w:space="0" w:color="auto"/>
              <w:left w:val="single" w:sz="4" w:space="0" w:color="auto"/>
              <w:bottom w:val="single" w:sz="4" w:space="0" w:color="auto"/>
              <w:right w:val="single" w:sz="4" w:space="0" w:color="auto"/>
            </w:tcBorders>
          </w:tcPr>
          <w:p w14:paraId="749DE44C" w14:textId="77777777" w:rsidR="0079151E" w:rsidRDefault="0079151E" w:rsidP="00062CB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84C3A35" w14:textId="77777777" w:rsidR="0079151E" w:rsidRDefault="0079151E" w:rsidP="00062CB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F61F42C" w14:textId="77777777" w:rsidR="0079151E" w:rsidRDefault="0079151E" w:rsidP="00062CBB">
            <w:pPr>
              <w:pStyle w:val="TAL"/>
              <w:rPr>
                <w:rFonts w:cs="Arial"/>
                <w:szCs w:val="18"/>
              </w:rPr>
            </w:pPr>
            <w:r>
              <w:rPr>
                <w:rFonts w:cs="Arial"/>
                <w:szCs w:val="18"/>
              </w:rPr>
              <w:t>REACHABILITY_FOR_SMS_OVER_NAS (default) or</w:t>
            </w:r>
          </w:p>
          <w:p w14:paraId="7BE10B8E" w14:textId="77777777" w:rsidR="0079151E" w:rsidRDefault="0079151E" w:rsidP="00062CBB">
            <w:pPr>
              <w:pStyle w:val="TAL"/>
              <w:rPr>
                <w:rFonts w:cs="Arial"/>
                <w:szCs w:val="18"/>
              </w:rPr>
            </w:pPr>
            <w:r>
              <w:rPr>
                <w:rFonts w:cs="Arial"/>
                <w:szCs w:val="18"/>
              </w:rPr>
              <w:t xml:space="preserve">REACHABILITY_FOR_SMS_OVER_IP </w:t>
            </w:r>
          </w:p>
        </w:tc>
      </w:tr>
      <w:tr w:rsidR="0079151E" w14:paraId="55BC4BF9" w14:textId="77777777" w:rsidTr="00062CBB">
        <w:trPr>
          <w:jc w:val="center"/>
        </w:trPr>
        <w:tc>
          <w:tcPr>
            <w:tcW w:w="2090" w:type="dxa"/>
            <w:tcBorders>
              <w:top w:val="single" w:sz="4" w:space="0" w:color="auto"/>
              <w:left w:val="single" w:sz="4" w:space="0" w:color="auto"/>
              <w:bottom w:val="single" w:sz="4" w:space="0" w:color="auto"/>
              <w:right w:val="single" w:sz="4" w:space="0" w:color="auto"/>
            </w:tcBorders>
          </w:tcPr>
          <w:p w14:paraId="2A69CB99" w14:textId="77777777" w:rsidR="0079151E" w:rsidRDefault="0079151E" w:rsidP="00062CBB">
            <w:pPr>
              <w:pStyle w:val="TAL"/>
            </w:pPr>
            <w:proofErr w:type="spellStart"/>
            <w:r w:rsidRPr="00B3056F">
              <w:t>mtcProviderInformation</w:t>
            </w:r>
            <w:proofErr w:type="spellEnd"/>
          </w:p>
        </w:tc>
        <w:tc>
          <w:tcPr>
            <w:tcW w:w="1559" w:type="dxa"/>
            <w:tcBorders>
              <w:top w:val="single" w:sz="4" w:space="0" w:color="auto"/>
              <w:left w:val="single" w:sz="4" w:space="0" w:color="auto"/>
              <w:bottom w:val="single" w:sz="4" w:space="0" w:color="auto"/>
              <w:right w:val="single" w:sz="4" w:space="0" w:color="auto"/>
            </w:tcBorders>
          </w:tcPr>
          <w:p w14:paraId="37B474D0" w14:textId="77777777" w:rsidR="0079151E" w:rsidRDefault="0079151E" w:rsidP="00062CBB">
            <w:pPr>
              <w:pStyle w:val="TAL"/>
            </w:pPr>
            <w:proofErr w:type="spellStart"/>
            <w:r w:rsidRPr="00B3056F">
              <w:t>MtcProviderInformation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20F22D4D" w14:textId="77777777" w:rsidR="0079151E" w:rsidRDefault="0079151E" w:rsidP="00062CB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C09F5E" w14:textId="77777777" w:rsidR="0079151E" w:rsidRDefault="0079151E" w:rsidP="00062CBB">
            <w:pPr>
              <w:pStyle w:val="TAL"/>
            </w:pPr>
            <w:r>
              <w:rPr>
                <w:lang w:eastAsia="zh-CN"/>
              </w:rPr>
              <w:t>0..</w:t>
            </w:r>
            <w:r w:rsidRPr="00B3056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9AE9C0F" w14:textId="77777777" w:rsidR="0079151E" w:rsidRDefault="0079151E" w:rsidP="00062CBB">
            <w:pPr>
              <w:pStyle w:val="TAL"/>
              <w:rPr>
                <w:lang w:eastAsia="zh-CN"/>
              </w:rPr>
            </w:pPr>
            <w:r w:rsidRPr="00B3056F">
              <w:rPr>
                <w:rFonts w:cs="Arial" w:hint="eastAsia"/>
                <w:szCs w:val="18"/>
                <w:lang w:eastAsia="zh-CN"/>
              </w:rPr>
              <w:t xml:space="preserve">Indicates </w:t>
            </w:r>
            <w:r w:rsidRPr="00B3056F">
              <w:rPr>
                <w:lang w:eastAsia="zh-CN"/>
              </w:rPr>
              <w:t xml:space="preserve">MTC provider information for </w:t>
            </w:r>
            <w:r>
              <w:rPr>
                <w:lang w:eastAsia="zh-CN"/>
              </w:rPr>
              <w:t>Monitoring Configuration</w:t>
            </w:r>
            <w:r w:rsidRPr="00B3056F">
              <w:rPr>
                <w:lang w:eastAsia="zh-CN"/>
              </w:rPr>
              <w:t xml:space="preserve"> authorization.</w:t>
            </w:r>
          </w:p>
          <w:p w14:paraId="4AA5CD28" w14:textId="77777777" w:rsidR="0079151E" w:rsidRDefault="0079151E" w:rsidP="00062CBB">
            <w:pPr>
              <w:pStyle w:val="TAL"/>
              <w:rPr>
                <w:rFonts w:cs="Arial"/>
                <w:szCs w:val="18"/>
              </w:rPr>
            </w:pPr>
            <w:r w:rsidRPr="000E0E2A">
              <w:rPr>
                <w:rFonts w:cs="Arial"/>
                <w:szCs w:val="18"/>
              </w:rPr>
              <w:t>(NOTE</w:t>
            </w:r>
            <w:r>
              <w:rPr>
                <w:rFonts w:cs="Arial"/>
                <w:szCs w:val="18"/>
              </w:rPr>
              <w:t xml:space="preserve"> 2</w:t>
            </w:r>
            <w:r w:rsidRPr="000E0E2A">
              <w:rPr>
                <w:rFonts w:cs="Arial"/>
                <w:szCs w:val="18"/>
              </w:rPr>
              <w:t>)</w:t>
            </w:r>
          </w:p>
        </w:tc>
      </w:tr>
      <w:tr w:rsidR="0079151E" w14:paraId="499688BC" w14:textId="77777777" w:rsidTr="00062CBB">
        <w:trPr>
          <w:jc w:val="center"/>
        </w:trPr>
        <w:tc>
          <w:tcPr>
            <w:tcW w:w="2090" w:type="dxa"/>
            <w:tcBorders>
              <w:top w:val="single" w:sz="4" w:space="0" w:color="auto"/>
              <w:left w:val="single" w:sz="4" w:space="0" w:color="auto"/>
              <w:bottom w:val="single" w:sz="4" w:space="0" w:color="auto"/>
              <w:right w:val="single" w:sz="4" w:space="0" w:color="auto"/>
            </w:tcBorders>
          </w:tcPr>
          <w:p w14:paraId="33BB847F" w14:textId="77777777" w:rsidR="0079151E" w:rsidRDefault="0079151E" w:rsidP="00062CBB">
            <w:pPr>
              <w:pStyle w:val="TAL"/>
            </w:pPr>
            <w:proofErr w:type="spellStart"/>
            <w:r>
              <w:rPr>
                <w:lang w:eastAsia="de-DE"/>
              </w:rPr>
              <w:t>afId</w:t>
            </w:r>
            <w:proofErr w:type="spellEnd"/>
          </w:p>
        </w:tc>
        <w:tc>
          <w:tcPr>
            <w:tcW w:w="1559" w:type="dxa"/>
            <w:tcBorders>
              <w:top w:val="single" w:sz="4" w:space="0" w:color="auto"/>
              <w:left w:val="single" w:sz="4" w:space="0" w:color="auto"/>
              <w:bottom w:val="single" w:sz="4" w:space="0" w:color="auto"/>
              <w:right w:val="single" w:sz="4" w:space="0" w:color="auto"/>
            </w:tcBorders>
          </w:tcPr>
          <w:p w14:paraId="3BD6CB56" w14:textId="77777777" w:rsidR="0079151E" w:rsidRDefault="0079151E" w:rsidP="00062CBB">
            <w:pPr>
              <w:pStyle w:val="TAL"/>
            </w:pPr>
            <w:r>
              <w:rPr>
                <w:lang w:eastAsia="de-DE"/>
              </w:rPr>
              <w:t>string</w:t>
            </w:r>
          </w:p>
        </w:tc>
        <w:tc>
          <w:tcPr>
            <w:tcW w:w="425" w:type="dxa"/>
            <w:tcBorders>
              <w:top w:val="single" w:sz="4" w:space="0" w:color="auto"/>
              <w:left w:val="single" w:sz="4" w:space="0" w:color="auto"/>
              <w:bottom w:val="single" w:sz="4" w:space="0" w:color="auto"/>
              <w:right w:val="single" w:sz="4" w:space="0" w:color="auto"/>
            </w:tcBorders>
          </w:tcPr>
          <w:p w14:paraId="3A437BDB" w14:textId="77777777" w:rsidR="0079151E" w:rsidRDefault="0079151E" w:rsidP="00062CB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9F363B0" w14:textId="77777777" w:rsidR="0079151E" w:rsidRDefault="0079151E" w:rsidP="00062CB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9443CB1" w14:textId="77777777" w:rsidR="0079151E" w:rsidRDefault="0079151E" w:rsidP="00062CBB">
            <w:pPr>
              <w:pStyle w:val="TAL"/>
              <w:rPr>
                <w:rFonts w:cs="Arial"/>
                <w:szCs w:val="18"/>
              </w:rPr>
            </w:pPr>
            <w:r>
              <w:t xml:space="preserve">The string identifying the </w:t>
            </w:r>
            <w:r w:rsidRPr="00B3056F">
              <w:rPr>
                <w:rFonts w:cs="Arial"/>
                <w:szCs w:val="18"/>
              </w:rPr>
              <w:t>originating AF</w:t>
            </w:r>
            <w:r>
              <w:rPr>
                <w:rFonts w:cs="Arial"/>
                <w:szCs w:val="18"/>
              </w:rPr>
              <w:t>, which is carried in</w:t>
            </w:r>
            <w:r w:rsidRPr="00B3056F">
              <w:t xml:space="preserve"> </w:t>
            </w:r>
            <w:r w:rsidRPr="00B3056F">
              <w:rPr>
                <w:rFonts w:eastAsia="宋体"/>
              </w:rPr>
              <w:t>{</w:t>
            </w:r>
            <w:proofErr w:type="spellStart"/>
            <w:r w:rsidRPr="00B3056F">
              <w:rPr>
                <w:rFonts w:eastAsia="宋体"/>
              </w:rPr>
              <w:t>scsAsId</w:t>
            </w:r>
            <w:proofErr w:type="spellEnd"/>
            <w:r w:rsidRPr="00B3056F">
              <w:rPr>
                <w:rFonts w:eastAsia="宋体"/>
              </w:rPr>
              <w:t>}</w:t>
            </w:r>
            <w:r w:rsidRPr="00B3056F">
              <w:t xml:space="preserve"> URI variable </w:t>
            </w:r>
            <w:r>
              <w:t xml:space="preserve">in resource URIs on T8/N33 interface </w:t>
            </w:r>
            <w:r w:rsidRPr="00B3056F">
              <w:t>(see clause </w:t>
            </w:r>
            <w:r>
              <w:t xml:space="preserve">5 </w:t>
            </w:r>
            <w:r w:rsidRPr="00B3056F">
              <w:t xml:space="preserve">of </w:t>
            </w:r>
            <w:r>
              <w:t>3GPP TS 29.122 [45]) or in {</w:t>
            </w:r>
            <w:proofErr w:type="spellStart"/>
            <w:r>
              <w:t>afId</w:t>
            </w:r>
            <w:proofErr w:type="spellEnd"/>
            <w:r>
              <w:t xml:space="preserve">} </w:t>
            </w:r>
            <w:r w:rsidRPr="00B3056F">
              <w:t xml:space="preserve">URI variable </w:t>
            </w:r>
            <w:r>
              <w:t xml:space="preserve">in resource URIs on N33 interface </w:t>
            </w:r>
            <w:r w:rsidRPr="00B3056F">
              <w:t>(see clause </w:t>
            </w:r>
            <w:r>
              <w:t xml:space="preserve">5 </w:t>
            </w:r>
            <w:r w:rsidRPr="00B3056F">
              <w:t>of 3GPP TS 29.</w:t>
            </w:r>
            <w:r>
              <w:t>5</w:t>
            </w:r>
            <w:r w:rsidRPr="00B3056F">
              <w:t>22 [</w:t>
            </w:r>
            <w:r>
              <w:t>54</w:t>
            </w:r>
            <w:r w:rsidRPr="00B3056F">
              <w:t>]).</w:t>
            </w:r>
          </w:p>
          <w:p w14:paraId="69D91F66" w14:textId="77777777" w:rsidR="0079151E" w:rsidRDefault="0079151E" w:rsidP="00062CBB">
            <w:pPr>
              <w:pStyle w:val="TAL"/>
              <w:rPr>
                <w:rFonts w:cs="Arial"/>
                <w:szCs w:val="18"/>
              </w:rPr>
            </w:pPr>
            <w:r w:rsidRPr="000E0E2A">
              <w:rPr>
                <w:rFonts w:cs="Arial"/>
                <w:szCs w:val="18"/>
              </w:rPr>
              <w:t>(NOTE</w:t>
            </w:r>
            <w:r>
              <w:rPr>
                <w:rFonts w:cs="Arial"/>
                <w:szCs w:val="18"/>
              </w:rPr>
              <w:t xml:space="preserve"> 2</w:t>
            </w:r>
            <w:r w:rsidRPr="000E0E2A">
              <w:rPr>
                <w:rFonts w:cs="Arial"/>
                <w:szCs w:val="18"/>
              </w:rPr>
              <w:t>)</w:t>
            </w:r>
          </w:p>
        </w:tc>
      </w:tr>
      <w:tr w:rsidR="0079151E" w14:paraId="6863D450" w14:textId="77777777" w:rsidTr="00062CB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F0877BA" w14:textId="77777777" w:rsidR="0079151E" w:rsidRDefault="0079151E" w:rsidP="00062CBB">
            <w:pPr>
              <w:pStyle w:val="TAN"/>
              <w:rPr>
                <w:lang w:eastAsia="zh-CN"/>
              </w:rPr>
            </w:pPr>
            <w:r>
              <w:rPr>
                <w:rFonts w:cs="Arial" w:hint="eastAsia"/>
                <w:szCs w:val="18"/>
                <w:lang w:eastAsia="zh-CN"/>
              </w:rPr>
              <w:t>NOTE</w:t>
            </w:r>
            <w:r>
              <w:rPr>
                <w:rFonts w:cs="Arial"/>
                <w:szCs w:val="18"/>
                <w:lang w:eastAsia="zh-CN"/>
              </w:rPr>
              <w:t xml:space="preserve"> 1</w:t>
            </w:r>
            <w:r>
              <w:rPr>
                <w:rFonts w:cs="Arial" w:hint="eastAsia"/>
                <w:szCs w:val="18"/>
                <w:lang w:eastAsia="zh-CN"/>
              </w:rPr>
              <w:t>:</w:t>
            </w:r>
            <w:r>
              <w:tab/>
            </w:r>
            <w:r>
              <w:rPr>
                <w:rFonts w:cs="Arial"/>
                <w:szCs w:val="18"/>
                <w:lang w:eastAsia="zh-CN"/>
              </w:rPr>
              <w:t xml:space="preserve">Parameters </w:t>
            </w:r>
            <w:proofErr w:type="spellStart"/>
            <w:r>
              <w:rPr>
                <w:rFonts w:eastAsia="Malgun Gothic"/>
              </w:rPr>
              <w:t>maximumLatency</w:t>
            </w:r>
            <w:proofErr w:type="spellEnd"/>
            <w:r>
              <w:rPr>
                <w:rFonts w:eastAsia="Malgun Gothic"/>
              </w:rPr>
              <w:t xml:space="preserve">, </w:t>
            </w:r>
            <w:r>
              <w:rPr>
                <w:noProof/>
                <w:lang w:eastAsia="zh-CN"/>
              </w:rPr>
              <w:t>m</w:t>
            </w:r>
            <w:r w:rsidRPr="003963C2">
              <w:rPr>
                <w:noProof/>
                <w:lang w:eastAsia="zh-CN"/>
              </w:rPr>
              <w:t>aximum</w:t>
            </w:r>
            <w:r>
              <w:rPr>
                <w:noProof/>
                <w:lang w:eastAsia="zh-CN"/>
              </w:rPr>
              <w:t>Response</w:t>
            </w:r>
            <w:r w:rsidRPr="003963C2">
              <w:rPr>
                <w:noProof/>
                <w:lang w:eastAsia="zh-CN"/>
              </w:rPr>
              <w:t>Time</w:t>
            </w:r>
            <w:r>
              <w:rPr>
                <w:noProof/>
                <w:lang w:eastAsia="zh-CN"/>
              </w:rPr>
              <w:t xml:space="preserve">, </w:t>
            </w:r>
            <w:proofErr w:type="spellStart"/>
            <w:r>
              <w:rPr>
                <w:lang w:eastAsia="zh-CN"/>
              </w:rPr>
              <w:t>suggestedPacketNumDl</w:t>
            </w:r>
            <w:proofErr w:type="spellEnd"/>
            <w:r>
              <w:rPr>
                <w:lang w:eastAsia="zh-CN"/>
              </w:rPr>
              <w:t xml:space="preserve"> and </w:t>
            </w:r>
            <w:proofErr w:type="spellStart"/>
            <w:r>
              <w:t>lossConnectivityCfg</w:t>
            </w:r>
            <w:proofErr w:type="spellEnd"/>
            <w:r>
              <w:t xml:space="preserve"> </w:t>
            </w:r>
            <w:r>
              <w:rPr>
                <w:lang w:eastAsia="zh-CN"/>
              </w:rPr>
              <w:t xml:space="preserve">are not </w:t>
            </w:r>
            <w:proofErr w:type="spellStart"/>
            <w:r>
              <w:rPr>
                <w:lang w:eastAsia="zh-CN"/>
              </w:rPr>
              <w:t>recommendated</w:t>
            </w:r>
            <w:proofErr w:type="spellEnd"/>
            <w:r>
              <w:rPr>
                <w:lang w:eastAsia="zh-CN"/>
              </w:rPr>
              <w:t xml:space="preserve"> to be used for the AFs that support to set them by </w:t>
            </w:r>
            <w:r w:rsidRPr="009610FD">
              <w:rPr>
                <w:lang w:eastAsia="zh-CN"/>
              </w:rPr>
              <w:t>Parameter Provision service operation</w:t>
            </w:r>
            <w:r>
              <w:rPr>
                <w:lang w:eastAsia="zh-CN"/>
              </w:rPr>
              <w:t xml:space="preserve"> via NEF. </w:t>
            </w:r>
          </w:p>
          <w:p w14:paraId="72E5F5D5" w14:textId="77777777" w:rsidR="0079151E" w:rsidRDefault="0079151E" w:rsidP="00062CBB">
            <w:pPr>
              <w:pStyle w:val="TAN"/>
              <w:rPr>
                <w:lang w:eastAsia="zh-CN"/>
              </w:rPr>
            </w:pPr>
            <w:r>
              <w:rPr>
                <w:rFonts w:cs="Arial" w:hint="eastAsia"/>
                <w:szCs w:val="18"/>
                <w:lang w:eastAsia="zh-CN"/>
              </w:rPr>
              <w:t>NOTE</w:t>
            </w:r>
            <w:r>
              <w:rPr>
                <w:rFonts w:cs="Arial"/>
                <w:szCs w:val="18"/>
                <w:lang w:eastAsia="zh-CN"/>
              </w:rPr>
              <w:t xml:space="preserve"> 2</w:t>
            </w:r>
            <w:r>
              <w:rPr>
                <w:rFonts w:cs="Arial" w:hint="eastAsia"/>
                <w:szCs w:val="18"/>
                <w:lang w:eastAsia="zh-CN"/>
              </w:rPr>
              <w:t>:</w:t>
            </w:r>
            <w:r>
              <w:tab/>
            </w:r>
            <w:r>
              <w:rPr>
                <w:rFonts w:cs="Arial"/>
                <w:szCs w:val="18"/>
                <w:lang w:eastAsia="zh-CN"/>
              </w:rPr>
              <w:t xml:space="preserve">Only applicable when </w:t>
            </w:r>
            <w:proofErr w:type="spellStart"/>
            <w:r>
              <w:rPr>
                <w:rFonts w:cs="Arial"/>
                <w:szCs w:val="18"/>
                <w:lang w:eastAsia="zh-CN"/>
              </w:rPr>
              <w:t>eventType</w:t>
            </w:r>
            <w:proofErr w:type="spellEnd"/>
            <w:r>
              <w:rPr>
                <w:rFonts w:cs="Arial"/>
                <w:szCs w:val="18"/>
                <w:lang w:eastAsia="zh-CN"/>
              </w:rPr>
              <w:t xml:space="preserve"> is "UE_REACHABILITY_FOR_DATA" or "LOSS_OF_CONNECTIVITY"</w:t>
            </w:r>
            <w:r>
              <w:rPr>
                <w:lang w:eastAsia="zh-CN"/>
              </w:rPr>
              <w:t>.</w:t>
            </w:r>
          </w:p>
          <w:p w14:paraId="7B14CF5B" w14:textId="77777777" w:rsidR="0079151E" w:rsidRDefault="0079151E" w:rsidP="00062CBB">
            <w:pPr>
              <w:pStyle w:val="TAN"/>
              <w:rPr>
                <w:rFonts w:cs="Arial"/>
                <w:szCs w:val="18"/>
              </w:rPr>
            </w:pPr>
          </w:p>
        </w:tc>
      </w:tr>
    </w:tbl>
    <w:p w14:paraId="58D4DD73" w14:textId="77777777" w:rsidR="0079151E" w:rsidRPr="00B3056F" w:rsidRDefault="0079151E" w:rsidP="0079151E">
      <w:pPr>
        <w:rPr>
          <w:lang w:val="en-US"/>
        </w:rPr>
      </w:pPr>
    </w:p>
    <w:p w14:paraId="2871EAB3" w14:textId="77777777" w:rsidR="000876F0" w:rsidRPr="00E22170" w:rsidRDefault="000876F0" w:rsidP="000876F0"/>
    <w:p w14:paraId="784986FB" w14:textId="77777777" w:rsidR="00E22170" w:rsidRPr="00B61815" w:rsidRDefault="00E22170" w:rsidP="00E2217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9490A0B" w14:textId="77777777" w:rsidR="000F4870" w:rsidRDefault="000F4870" w:rsidP="007B32AC">
      <w:pPr>
        <w:pStyle w:val="PL"/>
        <w:rPr>
          <w:lang w:eastAsia="zh-CN"/>
        </w:rPr>
      </w:pPr>
    </w:p>
    <w:p w14:paraId="0DB00C19" w14:textId="77777777" w:rsidR="0079151E" w:rsidRPr="00B3056F" w:rsidRDefault="0079151E" w:rsidP="0079151E">
      <w:pPr>
        <w:pStyle w:val="5"/>
      </w:pPr>
      <w:bookmarkStart w:id="17" w:name="_Toc11338791"/>
      <w:bookmarkStart w:id="18" w:name="_Toc27585495"/>
      <w:bookmarkStart w:id="19" w:name="_Toc36457501"/>
      <w:bookmarkStart w:id="20" w:name="_Toc45028418"/>
      <w:bookmarkStart w:id="21" w:name="_Toc45029253"/>
      <w:bookmarkStart w:id="22" w:name="_Toc58583486"/>
      <w:r w:rsidRPr="00B3056F">
        <w:t>6.4.6.2.9</w:t>
      </w:r>
      <w:r w:rsidRPr="00B3056F">
        <w:tab/>
        <w:t xml:space="preserve">Type: </w:t>
      </w:r>
      <w:proofErr w:type="spellStart"/>
      <w:r w:rsidRPr="00B3056F">
        <w:t>CreatedEeSubscription</w:t>
      </w:r>
      <w:bookmarkEnd w:id="17"/>
      <w:bookmarkEnd w:id="18"/>
      <w:bookmarkEnd w:id="19"/>
      <w:bookmarkEnd w:id="20"/>
      <w:bookmarkEnd w:id="21"/>
      <w:bookmarkEnd w:id="22"/>
      <w:proofErr w:type="spellEnd"/>
    </w:p>
    <w:p w14:paraId="35CCD5E7" w14:textId="77777777" w:rsidR="0079151E" w:rsidRPr="00B3056F" w:rsidRDefault="0079151E" w:rsidP="0079151E">
      <w:pPr>
        <w:pStyle w:val="TH"/>
      </w:pPr>
      <w:r w:rsidRPr="00B3056F">
        <w:rPr>
          <w:noProof/>
        </w:rPr>
        <w:t>Table </w:t>
      </w:r>
      <w:r w:rsidRPr="00B3056F">
        <w:t xml:space="preserve">6.4.6.2.9-1: </w:t>
      </w:r>
      <w:r w:rsidRPr="00B3056F">
        <w:rPr>
          <w:noProof/>
        </w:rPr>
        <w:t xml:space="preserve">Definition of type </w:t>
      </w:r>
      <w:proofErr w:type="spellStart"/>
      <w:r w:rsidRPr="00B3056F">
        <w:t>CreatedEeSubscription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51E" w:rsidRPr="00B3056F" w14:paraId="36E3F359" w14:textId="77777777" w:rsidTr="00062CB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E36C8F3" w14:textId="77777777" w:rsidR="0079151E" w:rsidRPr="00B3056F" w:rsidRDefault="0079151E" w:rsidP="00062CBB">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C7D76F" w14:textId="77777777" w:rsidR="0079151E" w:rsidRPr="00B3056F" w:rsidRDefault="0079151E" w:rsidP="00062CBB">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A0B044" w14:textId="77777777" w:rsidR="0079151E" w:rsidRPr="00B3056F" w:rsidRDefault="0079151E" w:rsidP="00062CBB">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E96EC9A" w14:textId="77777777" w:rsidR="0079151E" w:rsidRPr="00B3056F" w:rsidRDefault="0079151E" w:rsidP="00062CBB">
            <w:pPr>
              <w:pStyle w:val="TAH"/>
              <w:jc w:val="left"/>
            </w:pPr>
            <w:r w:rsidRPr="00B3056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EFFD038" w14:textId="77777777" w:rsidR="0079151E" w:rsidRPr="00B3056F" w:rsidRDefault="0079151E" w:rsidP="00062CBB">
            <w:pPr>
              <w:pStyle w:val="TAH"/>
              <w:rPr>
                <w:rFonts w:cs="Arial"/>
                <w:szCs w:val="18"/>
              </w:rPr>
            </w:pPr>
            <w:r w:rsidRPr="00B3056F">
              <w:rPr>
                <w:rFonts w:cs="Arial"/>
                <w:szCs w:val="18"/>
              </w:rPr>
              <w:t>Description</w:t>
            </w:r>
          </w:p>
        </w:tc>
      </w:tr>
      <w:tr w:rsidR="0079151E" w:rsidRPr="00B3056F" w14:paraId="729DEA5A" w14:textId="77777777" w:rsidTr="00062CBB">
        <w:trPr>
          <w:jc w:val="center"/>
        </w:trPr>
        <w:tc>
          <w:tcPr>
            <w:tcW w:w="2090" w:type="dxa"/>
            <w:tcBorders>
              <w:top w:val="single" w:sz="4" w:space="0" w:color="auto"/>
              <w:left w:val="single" w:sz="4" w:space="0" w:color="auto"/>
              <w:bottom w:val="single" w:sz="4" w:space="0" w:color="auto"/>
              <w:right w:val="single" w:sz="4" w:space="0" w:color="auto"/>
            </w:tcBorders>
          </w:tcPr>
          <w:p w14:paraId="61FB72AC" w14:textId="77777777" w:rsidR="0079151E" w:rsidRPr="00B3056F" w:rsidRDefault="0079151E" w:rsidP="00062CBB">
            <w:pPr>
              <w:pStyle w:val="TAL"/>
            </w:pPr>
            <w:proofErr w:type="spellStart"/>
            <w:r w:rsidRPr="00B3056F">
              <w:rPr>
                <w:rFonts w:hint="eastAsia"/>
              </w:rPr>
              <w:t>eeSubscription</w:t>
            </w:r>
            <w:proofErr w:type="spellEnd"/>
          </w:p>
        </w:tc>
        <w:tc>
          <w:tcPr>
            <w:tcW w:w="1559" w:type="dxa"/>
            <w:tcBorders>
              <w:top w:val="single" w:sz="4" w:space="0" w:color="auto"/>
              <w:left w:val="single" w:sz="4" w:space="0" w:color="auto"/>
              <w:bottom w:val="single" w:sz="4" w:space="0" w:color="auto"/>
              <w:right w:val="single" w:sz="4" w:space="0" w:color="auto"/>
            </w:tcBorders>
          </w:tcPr>
          <w:p w14:paraId="066B2C6B" w14:textId="77777777" w:rsidR="0079151E" w:rsidRPr="00B3056F" w:rsidRDefault="0079151E" w:rsidP="00062CBB">
            <w:pPr>
              <w:pStyle w:val="TAL"/>
            </w:pPr>
            <w:proofErr w:type="spellStart"/>
            <w:r w:rsidRPr="00B3056F">
              <w:t>EeSubscription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5893C8FB" w14:textId="77777777" w:rsidR="0079151E" w:rsidRPr="00B3056F" w:rsidRDefault="0079151E" w:rsidP="00062CBB">
            <w:pPr>
              <w:pStyle w:val="TAC"/>
            </w:pPr>
            <w:r w:rsidRPr="00B3056F">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3892234B" w14:textId="77777777" w:rsidR="0079151E" w:rsidRPr="00B3056F" w:rsidRDefault="0079151E" w:rsidP="00062CBB">
            <w:pPr>
              <w:pStyle w:val="TAL"/>
            </w:pPr>
            <w:r w:rsidRPr="00B3056F">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5960D37B" w14:textId="77777777" w:rsidR="0079151E" w:rsidRPr="00B3056F" w:rsidRDefault="0079151E" w:rsidP="00062CBB">
            <w:pPr>
              <w:pStyle w:val="TAL"/>
              <w:rPr>
                <w:rFonts w:cs="Arial"/>
                <w:szCs w:val="18"/>
              </w:rPr>
            </w:pPr>
            <w:r w:rsidRPr="00B3056F">
              <w:rPr>
                <w:rFonts w:cs="Arial" w:hint="eastAsia"/>
                <w:szCs w:val="18"/>
              </w:rPr>
              <w:t>Th</w:t>
            </w:r>
            <w:r w:rsidRPr="00B3056F">
              <w:rPr>
                <w:rFonts w:cs="Arial"/>
                <w:szCs w:val="18"/>
              </w:rPr>
              <w:t>is IE shall contain the representation of the created event subscription.</w:t>
            </w:r>
          </w:p>
        </w:tc>
      </w:tr>
      <w:tr w:rsidR="0079151E" w:rsidRPr="00B3056F" w14:paraId="4283590B" w14:textId="77777777" w:rsidTr="00062CBB">
        <w:trPr>
          <w:jc w:val="center"/>
        </w:trPr>
        <w:tc>
          <w:tcPr>
            <w:tcW w:w="2090" w:type="dxa"/>
            <w:tcBorders>
              <w:top w:val="single" w:sz="4" w:space="0" w:color="auto"/>
              <w:left w:val="single" w:sz="4" w:space="0" w:color="auto"/>
              <w:bottom w:val="single" w:sz="4" w:space="0" w:color="auto"/>
              <w:right w:val="single" w:sz="4" w:space="0" w:color="auto"/>
            </w:tcBorders>
          </w:tcPr>
          <w:p w14:paraId="2F346247" w14:textId="77777777" w:rsidR="0079151E" w:rsidRPr="00B3056F" w:rsidRDefault="0079151E" w:rsidP="00062CBB">
            <w:pPr>
              <w:pStyle w:val="TAL"/>
            </w:pPr>
            <w:proofErr w:type="spellStart"/>
            <w:r w:rsidRPr="00B3056F">
              <w:rPr>
                <w:rFonts w:hint="eastAsia"/>
              </w:rPr>
              <w:t>numberOfUes</w:t>
            </w:r>
            <w:proofErr w:type="spellEnd"/>
          </w:p>
        </w:tc>
        <w:tc>
          <w:tcPr>
            <w:tcW w:w="1559" w:type="dxa"/>
            <w:tcBorders>
              <w:top w:val="single" w:sz="4" w:space="0" w:color="auto"/>
              <w:left w:val="single" w:sz="4" w:space="0" w:color="auto"/>
              <w:bottom w:val="single" w:sz="4" w:space="0" w:color="auto"/>
              <w:right w:val="single" w:sz="4" w:space="0" w:color="auto"/>
            </w:tcBorders>
          </w:tcPr>
          <w:p w14:paraId="07AB00B5" w14:textId="77777777" w:rsidR="0079151E" w:rsidRPr="00B3056F" w:rsidRDefault="0079151E" w:rsidP="00062CBB">
            <w:pPr>
              <w:pStyle w:val="TAL"/>
            </w:pPr>
            <w:proofErr w:type="spellStart"/>
            <w:r w:rsidRPr="00B3056F">
              <w:rPr>
                <w:rFonts w:hint="eastAsia"/>
              </w:rPr>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4646DB19" w14:textId="77777777" w:rsidR="0079151E" w:rsidRPr="00B3056F" w:rsidRDefault="0079151E" w:rsidP="00062CBB">
            <w:pPr>
              <w:pStyle w:val="TAC"/>
            </w:pPr>
            <w:r w:rsidRPr="00B3056F">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27502287" w14:textId="77777777" w:rsidR="0079151E" w:rsidRPr="00B3056F" w:rsidRDefault="0079151E" w:rsidP="00062CBB">
            <w:pPr>
              <w:pStyle w:val="TAL"/>
            </w:pPr>
            <w:r w:rsidRPr="00B3056F">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484963B8" w14:textId="77777777" w:rsidR="0079151E" w:rsidRPr="00B3056F" w:rsidRDefault="0079151E" w:rsidP="00062CBB">
            <w:pPr>
              <w:pStyle w:val="TAL"/>
              <w:rPr>
                <w:rFonts w:cs="Arial"/>
                <w:szCs w:val="18"/>
              </w:rPr>
            </w:pPr>
            <w:r w:rsidRPr="00B3056F">
              <w:rPr>
                <w:rFonts w:cs="Arial" w:hint="eastAsia"/>
                <w:szCs w:val="18"/>
              </w:rPr>
              <w:t xml:space="preserve">This IE shall be included </w:t>
            </w:r>
            <w:r w:rsidRPr="00B3056F">
              <w:rPr>
                <w:rFonts w:cs="Arial"/>
                <w:szCs w:val="18"/>
              </w:rPr>
              <w:t xml:space="preserve">if the </w:t>
            </w:r>
            <w:r w:rsidRPr="00B3056F">
              <w:rPr>
                <w:rFonts w:cs="Arial" w:hint="eastAsia"/>
                <w:szCs w:val="18"/>
              </w:rPr>
              <w:t xml:space="preserve">event subscription is for a group of UEs. </w:t>
            </w:r>
            <w:r w:rsidRPr="00B3056F">
              <w:rPr>
                <w:rFonts w:cs="Arial"/>
                <w:szCs w:val="18"/>
              </w:rPr>
              <w:t>When present, this IE shall represent the number of UEs in the group.</w:t>
            </w:r>
          </w:p>
        </w:tc>
      </w:tr>
      <w:tr w:rsidR="0079151E" w:rsidRPr="00B3056F" w14:paraId="640E5E67" w14:textId="77777777" w:rsidTr="00062CBB">
        <w:trPr>
          <w:jc w:val="center"/>
        </w:trPr>
        <w:tc>
          <w:tcPr>
            <w:tcW w:w="2090" w:type="dxa"/>
            <w:tcBorders>
              <w:top w:val="single" w:sz="4" w:space="0" w:color="auto"/>
              <w:left w:val="single" w:sz="4" w:space="0" w:color="auto"/>
              <w:bottom w:val="single" w:sz="4" w:space="0" w:color="auto"/>
              <w:right w:val="single" w:sz="4" w:space="0" w:color="auto"/>
            </w:tcBorders>
          </w:tcPr>
          <w:p w14:paraId="43FBD49C" w14:textId="77777777" w:rsidR="0079151E" w:rsidRPr="00B3056F" w:rsidRDefault="0079151E" w:rsidP="00062CBB">
            <w:pPr>
              <w:pStyle w:val="TAL"/>
            </w:pPr>
            <w:proofErr w:type="spellStart"/>
            <w:r w:rsidRPr="00B3056F">
              <w:rPr>
                <w:rFonts w:hint="eastAsia"/>
              </w:rPr>
              <w:t>ev</w:t>
            </w:r>
            <w:r w:rsidRPr="00B3056F">
              <w:t>ent</w:t>
            </w:r>
            <w:r w:rsidRPr="00B3056F">
              <w:rPr>
                <w:rFonts w:hint="eastAsia"/>
              </w:rPr>
              <w:t>Report</w:t>
            </w:r>
            <w:r w:rsidRPr="00B3056F">
              <w:t>s</w:t>
            </w:r>
            <w:proofErr w:type="spellEnd"/>
          </w:p>
        </w:tc>
        <w:tc>
          <w:tcPr>
            <w:tcW w:w="1559" w:type="dxa"/>
            <w:tcBorders>
              <w:top w:val="single" w:sz="4" w:space="0" w:color="auto"/>
              <w:left w:val="single" w:sz="4" w:space="0" w:color="auto"/>
              <w:bottom w:val="single" w:sz="4" w:space="0" w:color="auto"/>
              <w:right w:val="single" w:sz="4" w:space="0" w:color="auto"/>
            </w:tcBorders>
          </w:tcPr>
          <w:p w14:paraId="2F1847CE" w14:textId="77777777" w:rsidR="0079151E" w:rsidRPr="00B3056F" w:rsidRDefault="0079151E" w:rsidP="00062CBB">
            <w:pPr>
              <w:pStyle w:val="TAL"/>
            </w:pPr>
            <w:r w:rsidRPr="00B3056F">
              <w:rPr>
                <w:rFonts w:hint="eastAsia"/>
              </w:rPr>
              <w:t>array</w:t>
            </w:r>
            <w:r w:rsidRPr="00B3056F">
              <w:t>(</w:t>
            </w:r>
            <w:proofErr w:type="spellStart"/>
            <w:r w:rsidRPr="00B3056F">
              <w:t>MonitoringReport</w:t>
            </w:r>
            <w:proofErr w:type="spellEnd"/>
            <w:r w:rsidRPr="00B3056F">
              <w:t>)</w:t>
            </w:r>
          </w:p>
        </w:tc>
        <w:tc>
          <w:tcPr>
            <w:tcW w:w="425" w:type="dxa"/>
            <w:tcBorders>
              <w:top w:val="single" w:sz="4" w:space="0" w:color="auto"/>
              <w:left w:val="single" w:sz="4" w:space="0" w:color="auto"/>
              <w:bottom w:val="single" w:sz="4" w:space="0" w:color="auto"/>
              <w:right w:val="single" w:sz="4" w:space="0" w:color="auto"/>
            </w:tcBorders>
          </w:tcPr>
          <w:p w14:paraId="51876939" w14:textId="77777777" w:rsidR="0079151E" w:rsidRPr="00B3056F" w:rsidRDefault="0079151E" w:rsidP="00062CBB">
            <w:pPr>
              <w:pStyle w:val="TAC"/>
            </w:pPr>
            <w:r w:rsidRPr="00B3056F">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52DCA32C" w14:textId="77777777" w:rsidR="0079151E" w:rsidRPr="00B3056F" w:rsidRDefault="0079151E" w:rsidP="00062CBB">
            <w:pPr>
              <w:pStyle w:val="TAL"/>
            </w:pPr>
            <w:r w:rsidRPr="00B3056F">
              <w:t>1</w:t>
            </w:r>
            <w:r w:rsidRPr="00B3056F">
              <w:rPr>
                <w:rFonts w:hint="eastAsia"/>
              </w:rPr>
              <w:t>..N</w:t>
            </w:r>
          </w:p>
        </w:tc>
        <w:tc>
          <w:tcPr>
            <w:tcW w:w="4359" w:type="dxa"/>
            <w:tcBorders>
              <w:top w:val="single" w:sz="4" w:space="0" w:color="auto"/>
              <w:left w:val="single" w:sz="4" w:space="0" w:color="auto"/>
              <w:bottom w:val="single" w:sz="4" w:space="0" w:color="auto"/>
              <w:right w:val="single" w:sz="4" w:space="0" w:color="auto"/>
            </w:tcBorders>
          </w:tcPr>
          <w:p w14:paraId="6CAAB313" w14:textId="77777777" w:rsidR="0079151E" w:rsidRDefault="0079151E" w:rsidP="00062CBB">
            <w:pPr>
              <w:pStyle w:val="TAL"/>
              <w:rPr>
                <w:ins w:id="23" w:author="Huawei7" w:date="2021-03-02T10:33:00Z"/>
                <w:rFonts w:cs="Arial"/>
                <w:szCs w:val="18"/>
              </w:rPr>
            </w:pPr>
            <w:r w:rsidRPr="00B3056F">
              <w:rPr>
                <w:rFonts w:cs="Arial" w:hint="eastAsia"/>
                <w:szCs w:val="18"/>
              </w:rPr>
              <w:t xml:space="preserve">This IE when present, shall contain the </w:t>
            </w:r>
            <w:r w:rsidRPr="00B3056F">
              <w:rPr>
                <w:rFonts w:cs="Arial"/>
                <w:szCs w:val="18"/>
              </w:rPr>
              <w:t xml:space="preserve">status of </w:t>
            </w:r>
            <w:r w:rsidRPr="00B3056F">
              <w:rPr>
                <w:rFonts w:cs="Arial" w:hint="eastAsia"/>
                <w:szCs w:val="18"/>
              </w:rPr>
              <w:t xml:space="preserve">events </w:t>
            </w:r>
            <w:r w:rsidRPr="00B3056F">
              <w:rPr>
                <w:rFonts w:cs="Arial"/>
                <w:szCs w:val="18"/>
              </w:rPr>
              <w:t>that are requested for immediate reporting as well, if those events are available at the time of subscription.</w:t>
            </w:r>
          </w:p>
          <w:p w14:paraId="6BA4C4D4" w14:textId="77777777" w:rsidR="0079151E" w:rsidRDefault="0079151E" w:rsidP="00062CBB">
            <w:pPr>
              <w:pStyle w:val="TAL"/>
              <w:rPr>
                <w:ins w:id="24" w:author="Huawei7" w:date="2021-03-02T10:33:00Z"/>
                <w:rFonts w:cs="Arial"/>
                <w:szCs w:val="18"/>
              </w:rPr>
            </w:pPr>
          </w:p>
          <w:p w14:paraId="756CA54D" w14:textId="0C29E80C" w:rsidR="0079151E" w:rsidRPr="00B3056F" w:rsidRDefault="00606D99" w:rsidP="00062CBB">
            <w:pPr>
              <w:pStyle w:val="TAL"/>
              <w:rPr>
                <w:rFonts w:cs="Arial"/>
                <w:szCs w:val="18"/>
              </w:rPr>
            </w:pPr>
            <w:ins w:id="25" w:author="Huawei7" w:date="2021-03-02T19:39:00Z">
              <w:r w:rsidRPr="003B2883">
                <w:rPr>
                  <w:lang w:eastAsia="zh-CN"/>
                </w:rPr>
                <w:t xml:space="preserve">If </w:t>
              </w:r>
              <w:r>
                <w:rPr>
                  <w:lang w:eastAsia="zh-CN"/>
                </w:rPr>
                <w:t>an event requested for immediate reporting is detected by another NF (e.g. AMF) and directly notified to the NF consumer, the status of the event shall not be included in this IE.</w:t>
              </w:r>
            </w:ins>
          </w:p>
        </w:tc>
      </w:tr>
      <w:tr w:rsidR="0079151E" w14:paraId="5A373407" w14:textId="77777777" w:rsidTr="00062CBB">
        <w:trPr>
          <w:jc w:val="center"/>
        </w:trPr>
        <w:tc>
          <w:tcPr>
            <w:tcW w:w="2090" w:type="dxa"/>
            <w:tcBorders>
              <w:top w:val="single" w:sz="4" w:space="0" w:color="auto"/>
              <w:left w:val="single" w:sz="4" w:space="0" w:color="auto"/>
              <w:bottom w:val="single" w:sz="4" w:space="0" w:color="auto"/>
              <w:right w:val="single" w:sz="4" w:space="0" w:color="auto"/>
            </w:tcBorders>
          </w:tcPr>
          <w:p w14:paraId="164870C2" w14:textId="77777777" w:rsidR="0079151E" w:rsidRDefault="0079151E" w:rsidP="00062CBB">
            <w:pPr>
              <w:pStyle w:val="TAL"/>
            </w:pPr>
            <w:proofErr w:type="spellStart"/>
            <w:r>
              <w:t>epcStatusInd</w:t>
            </w:r>
            <w:proofErr w:type="spellEnd"/>
          </w:p>
        </w:tc>
        <w:tc>
          <w:tcPr>
            <w:tcW w:w="1559" w:type="dxa"/>
            <w:tcBorders>
              <w:top w:val="single" w:sz="4" w:space="0" w:color="auto"/>
              <w:left w:val="single" w:sz="4" w:space="0" w:color="auto"/>
              <w:bottom w:val="single" w:sz="4" w:space="0" w:color="auto"/>
              <w:right w:val="single" w:sz="4" w:space="0" w:color="auto"/>
            </w:tcBorders>
          </w:tcPr>
          <w:p w14:paraId="741A860F" w14:textId="77777777" w:rsidR="0079151E" w:rsidRDefault="0079151E" w:rsidP="00062CBB">
            <w:pPr>
              <w:pStyle w:val="TAL"/>
            </w:pPr>
            <w:proofErr w:type="spellStart"/>
            <w:r>
              <w:rPr>
                <w:rFonts w:hint="eastAsia"/>
              </w:rPr>
              <w:t>b</w:t>
            </w:r>
            <w: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895E782" w14:textId="77777777" w:rsidR="0079151E" w:rsidRDefault="0079151E" w:rsidP="00062CBB">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9DF3C04" w14:textId="77777777" w:rsidR="0079151E" w:rsidRDefault="0079151E" w:rsidP="00062CBB">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340E64D5" w14:textId="77777777" w:rsidR="0079151E" w:rsidRPr="00994FD2" w:rsidRDefault="0079151E" w:rsidP="00062CBB">
            <w:pPr>
              <w:pStyle w:val="TAL"/>
              <w:rPr>
                <w:rFonts w:cs="Arial"/>
                <w:szCs w:val="18"/>
              </w:rPr>
            </w:pPr>
            <w:r w:rsidRPr="00F31AD4">
              <w:rPr>
                <w:rFonts w:cs="Arial"/>
                <w:szCs w:val="18"/>
              </w:rPr>
              <w:t xml:space="preserve">This IE indicates whether </w:t>
            </w:r>
            <w:r w:rsidRPr="00994FD2">
              <w:rPr>
                <w:rFonts w:cs="Arial"/>
                <w:szCs w:val="18"/>
              </w:rPr>
              <w:t>the subscription was also successful in EPC domain or not</w:t>
            </w:r>
            <w:r w:rsidRPr="00F31AD4">
              <w:rPr>
                <w:rFonts w:cs="Arial"/>
                <w:szCs w:val="18"/>
              </w:rPr>
              <w:t>.</w:t>
            </w:r>
          </w:p>
          <w:p w14:paraId="273F1121" w14:textId="77777777" w:rsidR="0079151E" w:rsidRPr="00F31AD4" w:rsidRDefault="0079151E" w:rsidP="00062CBB">
            <w:pPr>
              <w:pStyle w:val="TAL"/>
              <w:rPr>
                <w:rFonts w:cs="Arial"/>
                <w:szCs w:val="18"/>
              </w:rPr>
            </w:pPr>
          </w:p>
          <w:p w14:paraId="3980D8FC" w14:textId="77777777" w:rsidR="0079151E" w:rsidRPr="00F31AD4" w:rsidRDefault="0079151E" w:rsidP="00062CBB">
            <w:pPr>
              <w:pStyle w:val="TAL"/>
              <w:rPr>
                <w:rFonts w:cs="Arial"/>
                <w:szCs w:val="18"/>
              </w:rPr>
            </w:pPr>
            <w:proofErr w:type="gramStart"/>
            <w:r w:rsidRPr="00F31AD4">
              <w:rPr>
                <w:rFonts w:cs="Arial"/>
                <w:szCs w:val="18"/>
              </w:rPr>
              <w:t>true</w:t>
            </w:r>
            <w:proofErr w:type="gramEnd"/>
            <w:r w:rsidRPr="00F31AD4">
              <w:rPr>
                <w:rFonts w:cs="Arial"/>
                <w:szCs w:val="18"/>
              </w:rPr>
              <w:t xml:space="preserve">: </w:t>
            </w:r>
            <w:r w:rsidRPr="00994FD2">
              <w:rPr>
                <w:rFonts w:cs="Arial"/>
                <w:szCs w:val="18"/>
              </w:rPr>
              <w:t>the subscription was also successful in EPC domain</w:t>
            </w:r>
            <w:r w:rsidRPr="00F31AD4">
              <w:rPr>
                <w:rFonts w:cs="Arial"/>
                <w:szCs w:val="18"/>
              </w:rPr>
              <w:t>.</w:t>
            </w:r>
          </w:p>
          <w:p w14:paraId="1F1105A7" w14:textId="77777777" w:rsidR="0079151E" w:rsidRDefault="0079151E" w:rsidP="00062CBB">
            <w:pPr>
              <w:pStyle w:val="TAL"/>
              <w:rPr>
                <w:rFonts w:cs="Arial"/>
                <w:szCs w:val="18"/>
              </w:rPr>
            </w:pPr>
            <w:proofErr w:type="gramStart"/>
            <w:r w:rsidRPr="00F31AD4">
              <w:rPr>
                <w:rFonts w:cs="Arial"/>
                <w:szCs w:val="18"/>
              </w:rPr>
              <w:t>false</w:t>
            </w:r>
            <w:proofErr w:type="gramEnd"/>
            <w:r w:rsidRPr="00F31AD4">
              <w:rPr>
                <w:rFonts w:cs="Arial"/>
                <w:szCs w:val="18"/>
              </w:rPr>
              <w:t xml:space="preserve">: </w:t>
            </w:r>
            <w:r w:rsidRPr="00994FD2">
              <w:rPr>
                <w:rFonts w:cs="Arial"/>
                <w:szCs w:val="18"/>
              </w:rPr>
              <w:t>the subscription was not successful in EPC domain</w:t>
            </w:r>
            <w:r w:rsidRPr="00F31AD4">
              <w:rPr>
                <w:rFonts w:cs="Arial"/>
                <w:szCs w:val="18"/>
              </w:rPr>
              <w:t>.</w:t>
            </w:r>
          </w:p>
          <w:p w14:paraId="6B12A3CB" w14:textId="77777777" w:rsidR="0079151E" w:rsidRPr="00084E44" w:rsidRDefault="0079151E" w:rsidP="00062CBB">
            <w:pPr>
              <w:pStyle w:val="TAL"/>
              <w:rPr>
                <w:rFonts w:cs="Arial"/>
                <w:szCs w:val="18"/>
              </w:rPr>
            </w:pPr>
          </w:p>
          <w:p w14:paraId="45229191" w14:textId="77777777" w:rsidR="0079151E" w:rsidRDefault="0079151E" w:rsidP="00062CBB">
            <w:pPr>
              <w:pStyle w:val="TAL"/>
              <w:rPr>
                <w:rFonts w:cs="Arial"/>
                <w:szCs w:val="18"/>
              </w:rPr>
            </w:pPr>
            <w:r>
              <w:rPr>
                <w:rFonts w:cs="Arial"/>
                <w:szCs w:val="18"/>
              </w:rPr>
              <w:t xml:space="preserve">This IE shall be included if </w:t>
            </w:r>
            <w:proofErr w:type="spellStart"/>
            <w:r w:rsidRPr="00994FD2">
              <w:rPr>
                <w:rFonts w:cs="Arial"/>
                <w:szCs w:val="18"/>
              </w:rPr>
              <w:t>epcAppliedInd</w:t>
            </w:r>
            <w:proofErr w:type="spellEnd"/>
            <w:r w:rsidRPr="00994FD2">
              <w:rPr>
                <w:rFonts w:cs="Arial"/>
                <w:szCs w:val="18"/>
              </w:rPr>
              <w:t xml:space="preserve"> is true in the subscription request.</w:t>
            </w:r>
          </w:p>
        </w:tc>
      </w:tr>
    </w:tbl>
    <w:p w14:paraId="3F84E61B" w14:textId="77777777" w:rsidR="0079151E" w:rsidRPr="0079151E" w:rsidRDefault="0079151E" w:rsidP="007B32AC">
      <w:pPr>
        <w:pStyle w:val="PL"/>
        <w:rPr>
          <w:lang w:eastAsia="zh-CN"/>
        </w:rPr>
      </w:pPr>
    </w:p>
    <w:p w14:paraId="687C7D29" w14:textId="77777777" w:rsidR="0079151E" w:rsidRPr="0079151E" w:rsidRDefault="0079151E" w:rsidP="007B32AC">
      <w:pPr>
        <w:pStyle w:val="PL"/>
        <w:rPr>
          <w:lang w:eastAsia="zh-CN"/>
        </w:rPr>
      </w:pPr>
    </w:p>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09220C" w14:textId="77777777" w:rsidR="00406240" w:rsidRDefault="00406240">
      <w:r>
        <w:separator/>
      </w:r>
    </w:p>
  </w:endnote>
  <w:endnote w:type="continuationSeparator" w:id="0">
    <w:p w14:paraId="5ACD4135" w14:textId="77777777" w:rsidR="00406240" w:rsidRDefault="004062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E1CA77" w14:textId="77777777" w:rsidR="00406240" w:rsidRDefault="00406240">
      <w:r>
        <w:separator/>
      </w:r>
    </w:p>
  </w:footnote>
  <w:footnote w:type="continuationSeparator" w:id="0">
    <w:p w14:paraId="6CD9C92D" w14:textId="77777777" w:rsidR="00406240" w:rsidRDefault="004062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3249C2" w:rsidRDefault="003249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3249C2" w:rsidRDefault="003249C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3249C2" w:rsidRDefault="003249C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3249C2" w:rsidRDefault="003249C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7">
    <w15:presenceInfo w15:providerId="None" w15:userId="Huawei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6178"/>
    <w:rsid w:val="00012EBD"/>
    <w:rsid w:val="000137C3"/>
    <w:rsid w:val="00017196"/>
    <w:rsid w:val="00040908"/>
    <w:rsid w:val="00041AB8"/>
    <w:rsid w:val="000571B8"/>
    <w:rsid w:val="000641F7"/>
    <w:rsid w:val="000675AA"/>
    <w:rsid w:val="00077A88"/>
    <w:rsid w:val="00080860"/>
    <w:rsid w:val="00081928"/>
    <w:rsid w:val="000832D5"/>
    <w:rsid w:val="000849C5"/>
    <w:rsid w:val="000876F0"/>
    <w:rsid w:val="00092C1D"/>
    <w:rsid w:val="00096E1C"/>
    <w:rsid w:val="000A0136"/>
    <w:rsid w:val="000A0430"/>
    <w:rsid w:val="000A2697"/>
    <w:rsid w:val="000A3558"/>
    <w:rsid w:val="000B36FF"/>
    <w:rsid w:val="000B4353"/>
    <w:rsid w:val="000C1428"/>
    <w:rsid w:val="000D7422"/>
    <w:rsid w:val="000E4783"/>
    <w:rsid w:val="000F4870"/>
    <w:rsid w:val="000F4B59"/>
    <w:rsid w:val="001003DD"/>
    <w:rsid w:val="001021A4"/>
    <w:rsid w:val="00103C6D"/>
    <w:rsid w:val="00104C12"/>
    <w:rsid w:val="00105876"/>
    <w:rsid w:val="001178FD"/>
    <w:rsid w:val="0012030B"/>
    <w:rsid w:val="00124C67"/>
    <w:rsid w:val="00136ED7"/>
    <w:rsid w:val="001445BE"/>
    <w:rsid w:val="0014511A"/>
    <w:rsid w:val="00146A51"/>
    <w:rsid w:val="00151BF6"/>
    <w:rsid w:val="00155034"/>
    <w:rsid w:val="00156D1B"/>
    <w:rsid w:val="001623E2"/>
    <w:rsid w:val="00162BAF"/>
    <w:rsid w:val="00181DC7"/>
    <w:rsid w:val="001A1231"/>
    <w:rsid w:val="001A43A2"/>
    <w:rsid w:val="001A7DBF"/>
    <w:rsid w:val="001B49FA"/>
    <w:rsid w:val="001B7407"/>
    <w:rsid w:val="001C0719"/>
    <w:rsid w:val="001F0E02"/>
    <w:rsid w:val="001F6289"/>
    <w:rsid w:val="001F74FC"/>
    <w:rsid w:val="00202F1C"/>
    <w:rsid w:val="00203F1A"/>
    <w:rsid w:val="002049F2"/>
    <w:rsid w:val="00225530"/>
    <w:rsid w:val="002328AE"/>
    <w:rsid w:val="002375BD"/>
    <w:rsid w:val="0025282E"/>
    <w:rsid w:val="00262DC5"/>
    <w:rsid w:val="00270A34"/>
    <w:rsid w:val="0029641F"/>
    <w:rsid w:val="0029724D"/>
    <w:rsid w:val="002C25C6"/>
    <w:rsid w:val="002D3845"/>
    <w:rsid w:val="002E77A8"/>
    <w:rsid w:val="002F23C4"/>
    <w:rsid w:val="002F5D92"/>
    <w:rsid w:val="00317C47"/>
    <w:rsid w:val="00320917"/>
    <w:rsid w:val="00322B19"/>
    <w:rsid w:val="00323AB0"/>
    <w:rsid w:val="003249C2"/>
    <w:rsid w:val="0035361E"/>
    <w:rsid w:val="00353E55"/>
    <w:rsid w:val="00354FCC"/>
    <w:rsid w:val="003709C4"/>
    <w:rsid w:val="003735FB"/>
    <w:rsid w:val="003805D9"/>
    <w:rsid w:val="00381DE1"/>
    <w:rsid w:val="00382A4D"/>
    <w:rsid w:val="00383513"/>
    <w:rsid w:val="0038408F"/>
    <w:rsid w:val="00384250"/>
    <w:rsid w:val="00384EE6"/>
    <w:rsid w:val="003870FD"/>
    <w:rsid w:val="0039027D"/>
    <w:rsid w:val="00390D5D"/>
    <w:rsid w:val="00392794"/>
    <w:rsid w:val="00396A0A"/>
    <w:rsid w:val="003A440C"/>
    <w:rsid w:val="003A445D"/>
    <w:rsid w:val="003B121E"/>
    <w:rsid w:val="003B73D1"/>
    <w:rsid w:val="003B7F25"/>
    <w:rsid w:val="003C1CE8"/>
    <w:rsid w:val="003D049C"/>
    <w:rsid w:val="003D6D5D"/>
    <w:rsid w:val="003D7012"/>
    <w:rsid w:val="003D7136"/>
    <w:rsid w:val="003E64C3"/>
    <w:rsid w:val="003F5AB4"/>
    <w:rsid w:val="00406240"/>
    <w:rsid w:val="0040637C"/>
    <w:rsid w:val="00415B5A"/>
    <w:rsid w:val="00420B42"/>
    <w:rsid w:val="00423238"/>
    <w:rsid w:val="0042374D"/>
    <w:rsid w:val="00431517"/>
    <w:rsid w:val="004340B8"/>
    <w:rsid w:val="004348EA"/>
    <w:rsid w:val="0043711C"/>
    <w:rsid w:val="00446301"/>
    <w:rsid w:val="00450D6F"/>
    <w:rsid w:val="004526D6"/>
    <w:rsid w:val="00454FF2"/>
    <w:rsid w:val="004561D2"/>
    <w:rsid w:val="00470C13"/>
    <w:rsid w:val="00470C86"/>
    <w:rsid w:val="00474D42"/>
    <w:rsid w:val="004777D0"/>
    <w:rsid w:val="004837EA"/>
    <w:rsid w:val="004864F1"/>
    <w:rsid w:val="0049022F"/>
    <w:rsid w:val="00494956"/>
    <w:rsid w:val="004B2411"/>
    <w:rsid w:val="004B2E00"/>
    <w:rsid w:val="004B707F"/>
    <w:rsid w:val="004C0DD2"/>
    <w:rsid w:val="004C555C"/>
    <w:rsid w:val="004D3D96"/>
    <w:rsid w:val="004D7DC3"/>
    <w:rsid w:val="004E41A6"/>
    <w:rsid w:val="004E6CDA"/>
    <w:rsid w:val="004F0ADE"/>
    <w:rsid w:val="004F727B"/>
    <w:rsid w:val="0050626C"/>
    <w:rsid w:val="005077DF"/>
    <w:rsid w:val="00507C45"/>
    <w:rsid w:val="0051102F"/>
    <w:rsid w:val="005150A9"/>
    <w:rsid w:val="00515611"/>
    <w:rsid w:val="00516C72"/>
    <w:rsid w:val="005346B4"/>
    <w:rsid w:val="00541205"/>
    <w:rsid w:val="00542390"/>
    <w:rsid w:val="005427F2"/>
    <w:rsid w:val="005561F0"/>
    <w:rsid w:val="00562E85"/>
    <w:rsid w:val="00564A4F"/>
    <w:rsid w:val="0056515D"/>
    <w:rsid w:val="00565636"/>
    <w:rsid w:val="0056628D"/>
    <w:rsid w:val="005710E2"/>
    <w:rsid w:val="00571560"/>
    <w:rsid w:val="00574D24"/>
    <w:rsid w:val="00581603"/>
    <w:rsid w:val="005822C8"/>
    <w:rsid w:val="005879E9"/>
    <w:rsid w:val="0059709F"/>
    <w:rsid w:val="005B1B40"/>
    <w:rsid w:val="005B4536"/>
    <w:rsid w:val="005D0E1A"/>
    <w:rsid w:val="005E694A"/>
    <w:rsid w:val="005F601F"/>
    <w:rsid w:val="005F62A8"/>
    <w:rsid w:val="006022F1"/>
    <w:rsid w:val="006045A0"/>
    <w:rsid w:val="006065B6"/>
    <w:rsid w:val="00606D99"/>
    <w:rsid w:val="00607428"/>
    <w:rsid w:val="00612272"/>
    <w:rsid w:val="006174F9"/>
    <w:rsid w:val="00620678"/>
    <w:rsid w:val="006236ED"/>
    <w:rsid w:val="0062526B"/>
    <w:rsid w:val="00635743"/>
    <w:rsid w:val="00636B81"/>
    <w:rsid w:val="00642EBA"/>
    <w:rsid w:val="00647DE0"/>
    <w:rsid w:val="0065175F"/>
    <w:rsid w:val="006577C5"/>
    <w:rsid w:val="00680C45"/>
    <w:rsid w:val="006948E3"/>
    <w:rsid w:val="006A717C"/>
    <w:rsid w:val="006B4BEF"/>
    <w:rsid w:val="006C5F7A"/>
    <w:rsid w:val="006D2A8C"/>
    <w:rsid w:val="006D556E"/>
    <w:rsid w:val="006E082E"/>
    <w:rsid w:val="006E1237"/>
    <w:rsid w:val="006E22C2"/>
    <w:rsid w:val="006F0841"/>
    <w:rsid w:val="006F14CA"/>
    <w:rsid w:val="006F6DDE"/>
    <w:rsid w:val="007036A7"/>
    <w:rsid w:val="00710314"/>
    <w:rsid w:val="00710506"/>
    <w:rsid w:val="00715DF9"/>
    <w:rsid w:val="00721ACB"/>
    <w:rsid w:val="007269A8"/>
    <w:rsid w:val="00726C8B"/>
    <w:rsid w:val="00726DDD"/>
    <w:rsid w:val="00747B52"/>
    <w:rsid w:val="0075206E"/>
    <w:rsid w:val="00754AEB"/>
    <w:rsid w:val="007578F5"/>
    <w:rsid w:val="00760323"/>
    <w:rsid w:val="0076434A"/>
    <w:rsid w:val="0077083D"/>
    <w:rsid w:val="00772A4B"/>
    <w:rsid w:val="00773201"/>
    <w:rsid w:val="00774C7F"/>
    <w:rsid w:val="00774F54"/>
    <w:rsid w:val="00776B0E"/>
    <w:rsid w:val="00782DD7"/>
    <w:rsid w:val="00786BBA"/>
    <w:rsid w:val="0079151E"/>
    <w:rsid w:val="007923AD"/>
    <w:rsid w:val="00793040"/>
    <w:rsid w:val="00797614"/>
    <w:rsid w:val="007B2C9C"/>
    <w:rsid w:val="007B32AC"/>
    <w:rsid w:val="007B6985"/>
    <w:rsid w:val="007C2EA2"/>
    <w:rsid w:val="007C4A7B"/>
    <w:rsid w:val="007D2D68"/>
    <w:rsid w:val="007D5D70"/>
    <w:rsid w:val="007E1E36"/>
    <w:rsid w:val="007F0927"/>
    <w:rsid w:val="007F7071"/>
    <w:rsid w:val="0080179B"/>
    <w:rsid w:val="00810C40"/>
    <w:rsid w:val="0081176A"/>
    <w:rsid w:val="00813E62"/>
    <w:rsid w:val="00823C27"/>
    <w:rsid w:val="008315AA"/>
    <w:rsid w:val="0083278D"/>
    <w:rsid w:val="008337BF"/>
    <w:rsid w:val="00843A0C"/>
    <w:rsid w:val="00845AB2"/>
    <w:rsid w:val="00865EB0"/>
    <w:rsid w:val="0087101A"/>
    <w:rsid w:val="008751E2"/>
    <w:rsid w:val="00891603"/>
    <w:rsid w:val="00895013"/>
    <w:rsid w:val="00895CE1"/>
    <w:rsid w:val="008A3CB7"/>
    <w:rsid w:val="008A447A"/>
    <w:rsid w:val="008B5751"/>
    <w:rsid w:val="008C25B7"/>
    <w:rsid w:val="008D1E92"/>
    <w:rsid w:val="008D5722"/>
    <w:rsid w:val="008E4143"/>
    <w:rsid w:val="008F04ED"/>
    <w:rsid w:val="008F0855"/>
    <w:rsid w:val="008F77DF"/>
    <w:rsid w:val="00911480"/>
    <w:rsid w:val="00917E79"/>
    <w:rsid w:val="00921679"/>
    <w:rsid w:val="00923CE2"/>
    <w:rsid w:val="00932463"/>
    <w:rsid w:val="00933162"/>
    <w:rsid w:val="00934D66"/>
    <w:rsid w:val="009363E6"/>
    <w:rsid w:val="00953C4F"/>
    <w:rsid w:val="009573FD"/>
    <w:rsid w:val="00967F87"/>
    <w:rsid w:val="00973CC6"/>
    <w:rsid w:val="0098282D"/>
    <w:rsid w:val="0098535B"/>
    <w:rsid w:val="00987A0D"/>
    <w:rsid w:val="0099297A"/>
    <w:rsid w:val="00994F58"/>
    <w:rsid w:val="009A5CBA"/>
    <w:rsid w:val="009A73CC"/>
    <w:rsid w:val="009C3634"/>
    <w:rsid w:val="009C3C04"/>
    <w:rsid w:val="009C4CDD"/>
    <w:rsid w:val="009D5908"/>
    <w:rsid w:val="009E7A28"/>
    <w:rsid w:val="009F1B43"/>
    <w:rsid w:val="009F429E"/>
    <w:rsid w:val="00A01697"/>
    <w:rsid w:val="00A01A22"/>
    <w:rsid w:val="00A07EB2"/>
    <w:rsid w:val="00A17A90"/>
    <w:rsid w:val="00A21386"/>
    <w:rsid w:val="00A24417"/>
    <w:rsid w:val="00A25BC3"/>
    <w:rsid w:val="00A275F9"/>
    <w:rsid w:val="00A35924"/>
    <w:rsid w:val="00A44A0F"/>
    <w:rsid w:val="00A44F94"/>
    <w:rsid w:val="00A452B4"/>
    <w:rsid w:val="00A5624F"/>
    <w:rsid w:val="00A70198"/>
    <w:rsid w:val="00A915EF"/>
    <w:rsid w:val="00A949AE"/>
    <w:rsid w:val="00A95402"/>
    <w:rsid w:val="00A97122"/>
    <w:rsid w:val="00AA1FBB"/>
    <w:rsid w:val="00AA2A37"/>
    <w:rsid w:val="00AA2D05"/>
    <w:rsid w:val="00AA6FD5"/>
    <w:rsid w:val="00AA78F1"/>
    <w:rsid w:val="00AB236E"/>
    <w:rsid w:val="00AB3D3F"/>
    <w:rsid w:val="00AB4A19"/>
    <w:rsid w:val="00AB64EB"/>
    <w:rsid w:val="00AC1C4B"/>
    <w:rsid w:val="00AC5960"/>
    <w:rsid w:val="00AC6106"/>
    <w:rsid w:val="00AD1055"/>
    <w:rsid w:val="00AD2480"/>
    <w:rsid w:val="00AD2D15"/>
    <w:rsid w:val="00AD43A1"/>
    <w:rsid w:val="00AE1940"/>
    <w:rsid w:val="00B014DB"/>
    <w:rsid w:val="00B06912"/>
    <w:rsid w:val="00B13F78"/>
    <w:rsid w:val="00B22D91"/>
    <w:rsid w:val="00B246F1"/>
    <w:rsid w:val="00B25331"/>
    <w:rsid w:val="00B304BB"/>
    <w:rsid w:val="00B3114D"/>
    <w:rsid w:val="00B34B13"/>
    <w:rsid w:val="00B44857"/>
    <w:rsid w:val="00B47A6B"/>
    <w:rsid w:val="00B728A1"/>
    <w:rsid w:val="00B75B97"/>
    <w:rsid w:val="00B834E5"/>
    <w:rsid w:val="00B90254"/>
    <w:rsid w:val="00BA1672"/>
    <w:rsid w:val="00BA60B4"/>
    <w:rsid w:val="00BA6942"/>
    <w:rsid w:val="00BB2DE1"/>
    <w:rsid w:val="00BB3624"/>
    <w:rsid w:val="00BC45BA"/>
    <w:rsid w:val="00BF6C73"/>
    <w:rsid w:val="00C02C65"/>
    <w:rsid w:val="00C121EC"/>
    <w:rsid w:val="00C5133B"/>
    <w:rsid w:val="00C537AB"/>
    <w:rsid w:val="00C5537D"/>
    <w:rsid w:val="00C619DF"/>
    <w:rsid w:val="00C677E3"/>
    <w:rsid w:val="00C83270"/>
    <w:rsid w:val="00C84EFE"/>
    <w:rsid w:val="00C857E8"/>
    <w:rsid w:val="00C91A76"/>
    <w:rsid w:val="00C94C47"/>
    <w:rsid w:val="00C96C52"/>
    <w:rsid w:val="00CA309F"/>
    <w:rsid w:val="00CA3900"/>
    <w:rsid w:val="00CA4E72"/>
    <w:rsid w:val="00CC2BB3"/>
    <w:rsid w:val="00CC30AF"/>
    <w:rsid w:val="00CC3896"/>
    <w:rsid w:val="00CC4C6D"/>
    <w:rsid w:val="00CD1424"/>
    <w:rsid w:val="00CD2E5D"/>
    <w:rsid w:val="00CE2675"/>
    <w:rsid w:val="00CE30EB"/>
    <w:rsid w:val="00CF32C0"/>
    <w:rsid w:val="00CF6F14"/>
    <w:rsid w:val="00D07DB2"/>
    <w:rsid w:val="00D1499C"/>
    <w:rsid w:val="00D15AB8"/>
    <w:rsid w:val="00D167FF"/>
    <w:rsid w:val="00D20CE1"/>
    <w:rsid w:val="00D327D7"/>
    <w:rsid w:val="00D32F8E"/>
    <w:rsid w:val="00D70751"/>
    <w:rsid w:val="00D7234C"/>
    <w:rsid w:val="00D80F06"/>
    <w:rsid w:val="00D8212E"/>
    <w:rsid w:val="00D85AF8"/>
    <w:rsid w:val="00D95590"/>
    <w:rsid w:val="00D96741"/>
    <w:rsid w:val="00DA298C"/>
    <w:rsid w:val="00DA44E6"/>
    <w:rsid w:val="00DA5F28"/>
    <w:rsid w:val="00DA6A73"/>
    <w:rsid w:val="00DB0C20"/>
    <w:rsid w:val="00DC0DFD"/>
    <w:rsid w:val="00DC2C6C"/>
    <w:rsid w:val="00DD73D3"/>
    <w:rsid w:val="00DE6665"/>
    <w:rsid w:val="00DF1E2B"/>
    <w:rsid w:val="00E02B52"/>
    <w:rsid w:val="00E033CE"/>
    <w:rsid w:val="00E12A5A"/>
    <w:rsid w:val="00E13320"/>
    <w:rsid w:val="00E21BCB"/>
    <w:rsid w:val="00E22170"/>
    <w:rsid w:val="00E22B52"/>
    <w:rsid w:val="00E255D1"/>
    <w:rsid w:val="00E310B0"/>
    <w:rsid w:val="00E31D91"/>
    <w:rsid w:val="00E53C5C"/>
    <w:rsid w:val="00E55BBA"/>
    <w:rsid w:val="00E60386"/>
    <w:rsid w:val="00E6066C"/>
    <w:rsid w:val="00E66AAA"/>
    <w:rsid w:val="00E720E1"/>
    <w:rsid w:val="00E81961"/>
    <w:rsid w:val="00E93BC8"/>
    <w:rsid w:val="00EA54AD"/>
    <w:rsid w:val="00EB2DBA"/>
    <w:rsid w:val="00EB52B6"/>
    <w:rsid w:val="00EB5AD0"/>
    <w:rsid w:val="00EB5BCD"/>
    <w:rsid w:val="00ED367F"/>
    <w:rsid w:val="00ED417B"/>
    <w:rsid w:val="00ED426D"/>
    <w:rsid w:val="00ED4724"/>
    <w:rsid w:val="00EE04C6"/>
    <w:rsid w:val="00EE1231"/>
    <w:rsid w:val="00EE37C8"/>
    <w:rsid w:val="00EF5CCC"/>
    <w:rsid w:val="00EF6538"/>
    <w:rsid w:val="00F06961"/>
    <w:rsid w:val="00F23187"/>
    <w:rsid w:val="00F2321A"/>
    <w:rsid w:val="00F23A54"/>
    <w:rsid w:val="00F254B0"/>
    <w:rsid w:val="00F260E7"/>
    <w:rsid w:val="00F4169C"/>
    <w:rsid w:val="00F46BE1"/>
    <w:rsid w:val="00F472B8"/>
    <w:rsid w:val="00F67BDD"/>
    <w:rsid w:val="00F67CCE"/>
    <w:rsid w:val="00F7409D"/>
    <w:rsid w:val="00F8034F"/>
    <w:rsid w:val="00F914B8"/>
    <w:rsid w:val="00F944EB"/>
    <w:rsid w:val="00FA3F4E"/>
    <w:rsid w:val="00FA7BAA"/>
    <w:rsid w:val="00FB170C"/>
    <w:rsid w:val="00FB1749"/>
    <w:rsid w:val="00FC4772"/>
    <w:rsid w:val="00FC690D"/>
    <w:rsid w:val="00FC70C6"/>
    <w:rsid w:val="00FD1B7B"/>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B1Char1">
    <w:name w:val="B1 Char1"/>
    <w:rsid w:val="00E22170"/>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0947519">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5155849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98202469">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38093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BBF455-D291-4025-9B7D-4E6258BF04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1012</Words>
  <Characters>5772</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Huawei7</cp:lastModifiedBy>
  <cp:revision>8</cp:revision>
  <cp:lastPrinted>1900-01-01T08:00:00Z</cp:lastPrinted>
  <dcterms:created xsi:type="dcterms:W3CDTF">2021-03-02T02:00:00Z</dcterms:created>
  <dcterms:modified xsi:type="dcterms:W3CDTF">2021-03-04T05:46:00Z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(3)qK/6X4haxanTiGKl0XGIdJ7f3OcIxXo2l6JoU+IfYyllkv9k13sLPEIGa5aE5Neoo2PmXmtK
7BVQYmFa8Jh273kxJ5zQcsw3gie+5+AetOkRYSeNFiT8YxCFb0+rirt8Uh+b8YLJW/YJw4ve
1USsyWBsdNnUhP/NknGY8lbxYJhL6aY8yNKNlUbm+L3Fd7Hob6j4Ir6qfTTzYWpL5I+6RhBl
ATuEYge46OlucQchZL</vt:lpwstr>
  </property>
  <property fmtid="{D5CDD505-2E9C-101B-9397-08002B2CF9AE}" pid="22" name="_2015_ms_pID_7253431">
    <vt:lpwstr>+1Mr+PEisaoiUoIQiJ5sW/tgwfefCILNM3PhFOvh1ks5ZEFsc23wnQ
bjVS5t+HdBlrrt62owT8fymj5NJz/N7Ir/kHG1BE1If6DoQ+nkKNulw3CyPxtiCf9nJOTooU
pyqOqX6ZnmuSj0lgHPAo3Vjeg9zlJL7KV+4rUlKIb4D16DWsUidSsyGZ/o+xOpwKnYCiYcAC
Uyac+faEchzkZsUb6TApUwdHS/zBoPwYOpQr</vt:lpwstr>
  </property>
  <property fmtid="{D5CDD505-2E9C-101B-9397-08002B2CF9AE}" pid="23" name="_2015_ms_pID_7253432">
    <vt:lpwstr>lg==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1613437676</vt:lpwstr>
  </property>
</Properties>
</file>